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 w:firstLine="6"/>
        <w:jc w:val="right"/>
      </w:pPr>
    </w:p>
    <w:p w14:paraId="02000000">
      <w:pPr>
        <w:ind w:firstLine="6"/>
        <w:jc w:val="right"/>
      </w:pPr>
    </w:p>
    <w:p w14:paraId="03000000">
      <w:pPr>
        <w:ind/>
        <w:jc w:val="center"/>
        <w:rPr>
          <w:sz w:val="28"/>
        </w:rPr>
      </w:pPr>
      <w:r>
        <w:rPr>
          <w:b w:val="1"/>
          <w:sz w:val="28"/>
        </w:rPr>
        <w:t>Информация</w:t>
      </w:r>
      <w:r>
        <w:t xml:space="preserve"> </w:t>
      </w:r>
      <w:r>
        <w:rPr>
          <w:b w:val="1"/>
          <w:sz w:val="28"/>
        </w:rPr>
        <w:t>о проведенных</w:t>
      </w:r>
      <w:r>
        <w:t xml:space="preserve"> </w:t>
      </w:r>
      <w:r>
        <w:rPr>
          <w:b w:val="1"/>
          <w:sz w:val="28"/>
        </w:rPr>
        <w:t>мероприятиях</w:t>
      </w:r>
    </w:p>
    <w:p w14:paraId="04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 xml:space="preserve">месячника оборонно-массовой и </w:t>
      </w:r>
      <w:r>
        <w:rPr>
          <w:b w:val="1"/>
          <w:sz w:val="28"/>
        </w:rPr>
        <w:t xml:space="preserve">военно-патриотической </w:t>
      </w:r>
      <w:r>
        <w:rPr>
          <w:b w:val="1"/>
          <w:sz w:val="28"/>
        </w:rPr>
        <w:t>работы</w:t>
      </w:r>
      <w:r>
        <w:rPr>
          <w:b w:val="1"/>
          <w:sz w:val="28"/>
        </w:rPr>
        <w:t>,</w:t>
      </w:r>
    </w:p>
    <w:p w14:paraId="05000000">
      <w:pPr>
        <w:ind/>
        <w:jc w:val="center"/>
      </w:pPr>
      <w:r>
        <w:rPr>
          <w:b w:val="1"/>
          <w:sz w:val="28"/>
        </w:rPr>
        <w:t>посвященного</w:t>
      </w:r>
      <w:r>
        <w:rPr>
          <w:b w:val="1"/>
          <w:sz w:val="28"/>
        </w:rPr>
        <w:t xml:space="preserve"> Дню защитника О</w:t>
      </w:r>
      <w:r>
        <w:rPr>
          <w:b w:val="1"/>
          <w:sz w:val="28"/>
        </w:rPr>
        <w:t>течества</w:t>
      </w:r>
      <w:r>
        <w:rPr>
          <w:b w:val="1"/>
          <w:sz w:val="28"/>
        </w:rPr>
        <w:t xml:space="preserve"> в 202</w:t>
      </w:r>
      <w:r>
        <w:rPr>
          <w:b w:val="1"/>
          <w:sz w:val="28"/>
        </w:rPr>
        <w:t>6</w:t>
      </w:r>
      <w:r>
        <w:rPr>
          <w:b w:val="1"/>
          <w:sz w:val="28"/>
        </w:rPr>
        <w:t xml:space="preserve"> году </w:t>
      </w:r>
    </w:p>
    <w:p w14:paraId="06000000"/>
    <w:tbl>
      <w:tblPr>
        <w:tblStyle w:val="Style_1"/>
        <w:tblLayout w:type="fixed"/>
        <w:tblCellMar>
          <w:left w:type="dxa" w:w="0"/>
          <w:right w:type="dxa" w:w="0"/>
        </w:tblCellMar>
      </w:tblPr>
      <w:tblGrid>
        <w:gridCol w:w="699"/>
        <w:gridCol w:w="4157"/>
        <w:gridCol w:w="1513"/>
        <w:gridCol w:w="1654"/>
        <w:gridCol w:w="2977"/>
        <w:gridCol w:w="3118"/>
      </w:tblGrid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00000">
            <w:pPr>
              <w:ind w:firstLine="0" w:left="33" w:right="33"/>
              <w:jc w:val="center"/>
            </w:pPr>
            <w:r>
              <w:rPr>
                <w:b w:val="1"/>
              </w:rPr>
              <w:t>№ п/п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00000">
            <w:pPr>
              <w:ind w:firstLine="151" w:left="33" w:right="33"/>
              <w:jc w:val="center"/>
            </w:pPr>
            <w:r>
              <w:rPr>
                <w:b w:val="1"/>
              </w:rPr>
              <w:t>Наименование мероприятия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ind w:hanging="50" w:left="33" w:right="33"/>
              <w:jc w:val="center"/>
            </w:pPr>
            <w:r>
              <w:rPr>
                <w:b w:val="1"/>
              </w:rPr>
              <w:t>Дата</w:t>
            </w:r>
          </w:p>
          <w:p w14:paraId="0A000000">
            <w:pPr>
              <w:ind w:hanging="50" w:left="33" w:right="-109"/>
              <w:jc w:val="center"/>
            </w:pPr>
            <w:r>
              <w:rPr>
                <w:b w:val="1"/>
              </w:rPr>
              <w:t>Проведения, место проведния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00000">
            <w:pPr>
              <w:ind w:hanging="33" w:left="33" w:right="33"/>
              <w:jc w:val="center"/>
              <w:rPr>
                <w:b w:val="1"/>
              </w:rPr>
            </w:pPr>
            <w:r>
              <w:rPr>
                <w:b w:val="1"/>
              </w:rPr>
              <w:t>Количество участников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0C000000">
            <w:pPr>
              <w:ind w:firstLine="8" w:left="33" w:right="33"/>
              <w:jc w:val="center"/>
              <w:rPr>
                <w:b w:val="1"/>
              </w:rPr>
            </w:pPr>
            <w:r>
              <w:rPr>
                <w:b w:val="1"/>
              </w:rPr>
              <w:t>Ответственные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0D000000">
            <w:pPr>
              <w:ind w:hanging="33" w:left="33" w:right="33"/>
              <w:jc w:val="center"/>
              <w:rPr>
                <w:b w:val="1"/>
              </w:rPr>
            </w:pPr>
            <w:r>
              <w:rPr>
                <w:b w:val="1"/>
              </w:rPr>
              <w:t>Ссылка на электронный ресурс фотографии</w:t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00000">
            <w:pPr>
              <w:ind w:firstLine="0" w:left="33" w:right="33"/>
              <w:jc w:val="center"/>
            </w:pPr>
            <w:r>
              <w:t>11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00000">
            <w:pPr>
              <w:ind w:firstLine="0" w:left="33" w:right="33"/>
            </w:pPr>
            <w:r>
              <w:t>Торжественное открытие оборонно-массовой и военно-массовой работы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00000">
            <w:pPr>
              <w:ind w:firstLine="0" w:left="33" w:right="33"/>
              <w:jc w:val="both"/>
            </w:pPr>
            <w:r>
              <w:t>21.01.2026</w:t>
            </w:r>
          </w:p>
          <w:p w14:paraId="11000000">
            <w:pPr>
              <w:ind w:firstLine="0" w:left="33" w:right="33"/>
              <w:jc w:val="both"/>
            </w:pPr>
            <w:r>
              <w:t>Хлебниковская</w:t>
            </w:r>
            <w:r>
              <w:t xml:space="preserve"> СОШ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00000">
            <w:pPr>
              <w:ind w:firstLine="0" w:left="33" w:right="33"/>
              <w:jc w:val="both"/>
            </w:pPr>
            <w:r>
              <w:t>127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13000000">
            <w:pPr>
              <w:ind w:firstLine="0" w:right="33"/>
              <w:jc w:val="both"/>
            </w:pPr>
            <w:r>
              <w:t>Зам</w:t>
            </w:r>
            <w:r>
              <w:t>.д</w:t>
            </w:r>
            <w:r>
              <w:t>иректора</w:t>
            </w:r>
            <w:r>
              <w:t xml:space="preserve"> по ВР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14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"https://vk.com/wall-216430854_2775"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https://vk.com/wall-216430854_2775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00000">
            <w:pPr>
              <w:ind w:firstLine="0" w:left="33" w:right="33"/>
              <w:jc w:val="center"/>
            </w:pPr>
            <w:r>
              <w:t>22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00000">
            <w:pPr>
              <w:ind w:firstLine="0" w:left="33" w:right="33"/>
            </w:pPr>
            <w:r>
              <w:rPr>
                <w:color w:val="000000"/>
                <w:highlight w:val="white"/>
              </w:rPr>
              <w:t>Патриотическая акция "Тропа к обелиску"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00000">
            <w:pPr>
              <w:ind w:firstLine="0" w:left="33" w:right="33"/>
              <w:jc w:val="center"/>
            </w:pPr>
            <w:r>
              <w:t>В течение месяца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00000">
            <w:pPr>
              <w:ind w:firstLine="0" w:left="33" w:right="33"/>
              <w:jc w:val="both"/>
            </w:pPr>
            <w:r>
              <w:t>18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19000000">
            <w:pPr>
              <w:ind w:firstLine="0" w:right="33"/>
              <w:jc w:val="both"/>
            </w:pPr>
            <w:r>
              <w:t xml:space="preserve">Советник </w:t>
            </w:r>
            <w:r>
              <w:t>-</w:t>
            </w:r>
            <w:r>
              <w:t>д</w:t>
            </w:r>
            <w:r>
              <w:t>иректора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1A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"https://vk.com/wall-216430854_2778"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https://vk.com/wall-216430854_2778</w:t>
            </w:r>
            <w:r>
              <w:rPr>
                <w:rStyle w:val="Style_2_ch"/>
                <w:b w:val="1"/>
              </w:rPr>
              <w:fldChar w:fldCharType="end"/>
            </w:r>
          </w:p>
          <w:p w14:paraId="1B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"https://vk.com/wall-216430854_2804"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https://vk.com/wall-216430854_2804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ind w:firstLine="0" w:left="33" w:right="33"/>
              <w:jc w:val="center"/>
            </w:pPr>
            <w:r>
              <w:t>33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ind w:firstLine="0" w:left="33" w:right="33"/>
            </w:pPr>
            <w:r>
              <w:t>Акция «Свеча Памяти»</w:t>
            </w:r>
            <w:r>
              <w:t>, посвященной снятию блокады города Ленинграда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ind w:firstLine="0" w:left="33" w:right="33"/>
            </w:pPr>
            <w:r>
              <w:t>27.01.2026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ind w:firstLine="0" w:left="33" w:right="33"/>
              <w:jc w:val="both"/>
            </w:pPr>
            <w:r>
              <w:t>38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20000000">
            <w:pPr>
              <w:ind w:firstLine="0" w:left="33" w:right="33"/>
              <w:jc w:val="both"/>
            </w:pPr>
            <w:r>
              <w:t>Классные руководители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21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"https://vk.com/wall-216430854_2786"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https://vk.com/wall-216430854_2786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ind w:firstLine="0" w:left="33" w:right="33"/>
              <w:jc w:val="center"/>
            </w:pPr>
            <w:r>
              <w:t>44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ind w:firstLine="0" w:left="33" w:right="33"/>
            </w:pPr>
            <w:r>
              <w:t>Акция «Дерево доброты»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ind w:firstLine="0" w:left="33" w:right="33"/>
            </w:pPr>
            <w:r>
              <w:t>27.01.2026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ind w:firstLine="0" w:left="33" w:right="33"/>
              <w:jc w:val="both"/>
            </w:pPr>
            <w:r>
              <w:t>16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26000000">
            <w:pPr>
              <w:ind w:firstLine="0" w:right="33"/>
              <w:jc w:val="both"/>
            </w:pPr>
            <w:r>
              <w:t>Советник-директора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27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"https://vk.com/wall-216430854_2785"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https://vk.com/wall-216430854_2785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ind w:firstLine="0" w:left="33" w:right="33"/>
              <w:jc w:val="center"/>
            </w:pPr>
            <w:r>
              <w:t>55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ind w:firstLine="0" w:left="33" w:right="33"/>
            </w:pPr>
            <w:r>
              <w:rPr>
                <w:color w:val="000000"/>
                <w:highlight w:val="white"/>
              </w:rPr>
              <w:t xml:space="preserve">Ежегодная  патриотическая акция памяти «Блокадная ласточка», посвященная освобождению Ленинграда от фашистской блокады. 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ind w:firstLine="0" w:left="33" w:right="33"/>
            </w:pPr>
            <w:r>
              <w:t>27.01.2026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ind w:firstLine="0" w:left="33" w:right="33"/>
              <w:jc w:val="both"/>
            </w:pPr>
            <w:r>
              <w:t>21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2C000000">
            <w:pPr>
              <w:ind w:firstLine="0" w:right="33"/>
              <w:jc w:val="both"/>
            </w:pPr>
            <w:r>
              <w:t>Библиотекари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2D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"https://vk.com/wall-216430854_2787"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https://vk.com/wall-216430854_2787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ind w:firstLine="0" w:left="33" w:right="33"/>
              <w:jc w:val="center"/>
            </w:pPr>
            <w:r>
              <w:t>66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ind w:firstLine="0" w:right="33"/>
            </w:pPr>
            <w:r>
              <w:rPr>
                <w:color w:val="000000"/>
                <w:highlight w:val="white"/>
              </w:rPr>
              <w:t>Памятный урок-реквием «Холокост: память поколений».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ind w:firstLine="0" w:right="33"/>
            </w:pPr>
            <w:r>
              <w:t>28.01.2026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ind w:firstLine="0" w:left="33" w:right="33"/>
              <w:jc w:val="both"/>
            </w:pPr>
            <w:r>
              <w:t>20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32000000">
            <w:pPr>
              <w:ind w:firstLine="0" w:right="33"/>
              <w:jc w:val="both"/>
            </w:pPr>
            <w:r>
              <w:t>Библиотекари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33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"https://vk.com/wall-216430854_2795"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https://vk.com/wall-216430854_2795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ind w:firstLine="0" w:left="33" w:right="33"/>
              <w:jc w:val="center"/>
            </w:pPr>
            <w:r>
              <w:t>77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ind w:firstLine="0" w:left="33" w:right="33"/>
            </w:pPr>
            <w:r>
              <w:rPr>
                <w:color w:val="000000"/>
                <w:highlight w:val="white"/>
              </w:rPr>
              <w:t xml:space="preserve">2 февраля - ДЕНЬ РАЗГРОМА СОВЕТСКИМИ ВОЙСКАМИ НЕМЕЦКО-ФАШИСТСКИХ ВОЙСК В СТАЛИНГРАДСКОЙ </w:t>
            </w:r>
            <w:r>
              <w:rPr>
                <w:color w:val="000000"/>
                <w:highlight w:val="white"/>
              </w:rPr>
              <w:t>БИТВЕ!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ind w:firstLine="0" w:left="33" w:right="33"/>
            </w:pPr>
            <w:r>
              <w:t>02.02.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ind w:firstLine="0" w:left="33" w:right="33"/>
              <w:jc w:val="both"/>
            </w:pPr>
            <w:r>
              <w:t>13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38000000">
            <w:pPr>
              <w:ind w:firstLine="0" w:right="33"/>
              <w:jc w:val="both"/>
            </w:pPr>
            <w:r>
              <w:t xml:space="preserve">Советник </w:t>
            </w:r>
            <w:r>
              <w:t>-д</w:t>
            </w:r>
            <w:r>
              <w:t>иректора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39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"https://vk.com/wall-216430854_2799"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https://vk.com/wall-216430854_2799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ind w:firstLine="0" w:left="33" w:right="33"/>
              <w:jc w:val="center"/>
            </w:pPr>
            <w:r>
              <w:t>88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ind w:firstLine="0" w:left="33" w:right="33"/>
              <w:rPr>
                <w:color w:val="000000"/>
                <w:highlight w:val="white"/>
              </w:rPr>
            </w:pPr>
            <w:r>
              <w:rPr>
                <w:color w:val="000000"/>
                <w:highlight w:val="white"/>
              </w:rPr>
              <w:t>Классные часы, посвященные Сталинградской битве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ind w:firstLine="0" w:left="33" w:right="33"/>
            </w:pPr>
            <w:r>
              <w:t>03.02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ind w:firstLine="0" w:left="33" w:right="33"/>
              <w:jc w:val="both"/>
            </w:pPr>
            <w:r>
              <w:t>127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3E000000">
            <w:pPr>
              <w:ind w:firstLine="0" w:left="33" w:right="33"/>
              <w:jc w:val="both"/>
            </w:pPr>
            <w:r>
              <w:t>Классные руководители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3F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"https://vk.com/wall-216430854_2802"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https://vk.com/wall-216430854_2802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ind w:firstLine="0" w:left="33" w:right="33"/>
              <w:jc w:val="center"/>
            </w:pPr>
            <w:r>
              <w:t>99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ind w:firstLine="0" w:left="33" w:right="33"/>
              <w:rPr>
                <w:color w:val="000000"/>
                <w:highlight w:val="white"/>
              </w:rPr>
            </w:pPr>
            <w:r>
              <w:rPr>
                <w:color w:val="000000"/>
                <w:highlight w:val="white"/>
              </w:rPr>
              <w:t>Конкурс патриотической песни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ind w:firstLine="0" w:left="33" w:right="33"/>
            </w:pPr>
            <w:r>
              <w:t>05.02.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ind w:firstLine="0" w:left="33" w:right="33"/>
              <w:jc w:val="both"/>
            </w:pPr>
            <w:r>
              <w:t>127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44000000">
            <w:pPr>
              <w:ind w:firstLine="0" w:left="33" w:right="33"/>
              <w:jc w:val="both"/>
            </w:pPr>
            <w:r>
              <w:t>Зам</w:t>
            </w:r>
            <w:r>
              <w:t>.д</w:t>
            </w:r>
            <w:r>
              <w:t>иректора</w:t>
            </w:r>
            <w:r>
              <w:t xml:space="preserve"> по ВР, классные руководители, педагог-организатор, советник-директора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45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"https://vk.com/wall-216430854_2818"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https://vk.com/wall-216430854_2818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ind w:firstLine="0" w:left="33" w:right="33"/>
              <w:jc w:val="center"/>
            </w:pPr>
            <w:r>
              <w:t>110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ind w:firstLine="0" w:left="33" w:right="33"/>
              <w:rPr>
                <w:color w:val="000000"/>
                <w:highlight w:val="white"/>
              </w:rPr>
            </w:pPr>
            <w:r>
              <w:rPr>
                <w:color w:val="000000"/>
                <w:highlight w:val="white"/>
              </w:rPr>
              <w:t>Веселые старты, посвященные к 23 февраля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ind w:firstLine="0" w:left="33" w:right="33"/>
            </w:pPr>
            <w:r>
              <w:t>05.02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ind w:firstLine="0" w:left="33" w:right="33"/>
              <w:jc w:val="both"/>
            </w:pPr>
            <w:r>
              <w:t>16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4A000000">
            <w:pPr>
              <w:ind w:firstLine="0" w:left="33" w:right="33"/>
              <w:jc w:val="both"/>
            </w:pPr>
            <w:r>
              <w:t>Учитель физкультуры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4B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"https://vk.com/wall-216430854_2823"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https://vk.com/wall-216430854_2823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ind w:firstLine="0" w:left="33" w:right="33"/>
              <w:jc w:val="center"/>
            </w:pPr>
            <w:r>
              <w:t>111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ind w:firstLine="0" w:left="33" w:right="33"/>
            </w:pPr>
            <w:r>
              <w:t>Конкурс «А ну-ка, парни»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ind w:firstLine="0" w:left="33" w:right="33"/>
            </w:pPr>
            <w:r>
              <w:t>06.02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00000">
            <w:pPr>
              <w:ind w:firstLine="0" w:left="33" w:right="33"/>
              <w:jc w:val="both"/>
            </w:pPr>
            <w:r>
              <w:t>6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50000000">
            <w:pPr>
              <w:ind w:firstLine="0" w:left="33" w:right="33"/>
              <w:jc w:val="both"/>
            </w:pPr>
            <w:r>
              <w:t>Учитель физкультуры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51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"https://vk.com/wall-216430854_2824"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https://vk.com/wall-216430854_2824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00000">
            <w:pPr>
              <w:ind w:firstLine="0" w:left="33" w:right="33"/>
              <w:jc w:val="center"/>
            </w:pPr>
            <w:r>
              <w:t>112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ind w:firstLine="0" w:left="33" w:right="33"/>
            </w:pPr>
            <w:r>
              <w:t>Гуманитарная помощь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00000">
            <w:pPr>
              <w:ind w:firstLine="0" w:left="33" w:right="33"/>
            </w:pPr>
            <w:r>
              <w:t>В течение месяца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ind w:firstLine="0" w:left="33" w:right="33"/>
              <w:jc w:val="both"/>
            </w:pPr>
            <w:r>
              <w:t>127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56000000">
            <w:pPr>
              <w:ind w:firstLine="0" w:right="33"/>
              <w:jc w:val="both"/>
            </w:pPr>
            <w:r>
              <w:t>Зам</w:t>
            </w:r>
            <w:r>
              <w:t>.д</w:t>
            </w:r>
            <w:r>
              <w:t>иректора</w:t>
            </w:r>
            <w:r>
              <w:t xml:space="preserve"> </w:t>
            </w:r>
            <w:r>
              <w:t>поВР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57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"https://vk.com/wall-216430854_2840"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https://vk.com/wall-216430854_2840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ind w:firstLine="0" w:left="33" w:right="33"/>
              <w:jc w:val="center"/>
            </w:pPr>
            <w:r>
              <w:t>113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ind w:firstLine="0" w:right="33"/>
            </w:pPr>
            <w:r>
              <w:t>Классные часы « Маленькие герои большой войны»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ind w:firstLine="0" w:left="33" w:right="33"/>
            </w:pPr>
            <w:r>
              <w:t>12.02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00000">
            <w:pPr>
              <w:ind w:firstLine="0" w:left="33" w:right="33"/>
              <w:jc w:val="both"/>
            </w:pPr>
            <w:r>
              <w:t>48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5C000000">
            <w:pPr>
              <w:ind w:firstLine="0" w:left="33" w:right="33"/>
              <w:jc w:val="both"/>
            </w:pPr>
            <w:r>
              <w:t>Классные руководители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5D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"https://vk.com/wall-216430854_2846"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https://vk.com/wall-216430854_2846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ind w:firstLine="0" w:left="33" w:right="33"/>
              <w:jc w:val="center"/>
            </w:pPr>
            <w:r>
              <w:t>114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ind w:firstLine="0" w:right="33"/>
            </w:pPr>
            <w:r>
              <w:rPr>
                <w:color w:val="000000"/>
                <w:highlight w:val="white"/>
              </w:rPr>
              <w:t xml:space="preserve">Классные часы, посвященные Дню воина-интернационалиста 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00000">
            <w:pPr>
              <w:ind w:firstLine="0" w:left="33" w:right="33"/>
            </w:pPr>
            <w:r>
              <w:t>12.02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ind w:firstLine="0" w:left="33" w:right="33"/>
              <w:jc w:val="both"/>
            </w:pPr>
            <w:r>
              <w:t>78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62000000">
            <w:pPr>
              <w:ind w:firstLine="0" w:right="33"/>
              <w:jc w:val="both"/>
            </w:pPr>
            <w:r>
              <w:t xml:space="preserve">Классные </w:t>
            </w:r>
            <w:r>
              <w:t>руководители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63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"https://vk.com/wall-216430854_2847"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https://vk.com/wall-216430854_2847</w:t>
            </w:r>
            <w:r>
              <w:rPr>
                <w:rStyle w:val="Style_2_ch"/>
                <w:b w:val="1"/>
              </w:rPr>
              <w:fldChar w:fldCharType="end"/>
            </w: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ind w:firstLine="0" w:left="33" w:right="33"/>
              <w:jc w:val="center"/>
            </w:pPr>
            <w:r>
              <w:t>115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00000">
            <w:pPr>
              <w:ind w:firstLine="0" w:right="33"/>
            </w:pPr>
            <w:r>
              <w:t>Онлайн-фотовыставка «Наши папы – бравые солдаты»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ind w:firstLine="0" w:left="33" w:right="33"/>
            </w:pPr>
            <w:r>
              <w:t>В течение месяца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ind w:firstLine="0" w:left="33" w:right="33"/>
              <w:jc w:val="both"/>
            </w:pPr>
            <w:r>
              <w:t>32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68000000">
            <w:pPr>
              <w:ind w:firstLine="0" w:left="33" w:right="33"/>
              <w:jc w:val="both"/>
            </w:pPr>
            <w:r>
              <w:t>Классные руководители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69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"https://vk.com/wall-216430854_2851"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https://vk.com/wall-216430854_2851</w:t>
            </w:r>
            <w:r>
              <w:rPr>
                <w:rStyle w:val="Style_2_ch"/>
                <w:b w:val="1"/>
              </w:rPr>
              <w:fldChar w:fldCharType="end"/>
            </w:r>
          </w:p>
          <w:p w14:paraId="6A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"https://vk.com/wall-216430854_2853"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https://vk.com/wall-216430854_2853</w:t>
            </w:r>
            <w:r>
              <w:rPr>
                <w:rStyle w:val="Style_2_ch"/>
                <w:b w:val="1"/>
              </w:rPr>
              <w:fldChar w:fldCharType="end"/>
            </w:r>
          </w:p>
          <w:p w14:paraId="6B000000">
            <w:pPr>
              <w:ind w:firstLine="0" w:left="33" w:right="33"/>
              <w:jc w:val="center"/>
              <w:rPr>
                <w:b w:val="1"/>
              </w:rPr>
            </w:pP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00000">
            <w:pPr>
              <w:ind w:firstLine="0" w:left="33" w:right="33"/>
              <w:jc w:val="center"/>
            </w:pPr>
            <w:r>
              <w:t>116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ind w:firstLine="0" w:right="33"/>
            </w:pPr>
            <w:r>
              <w:t>Лыжня России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ind w:firstLine="0" w:left="33" w:right="33"/>
            </w:pPr>
            <w:r>
              <w:t>14.02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ind w:firstLine="0" w:left="33" w:right="33"/>
              <w:jc w:val="both"/>
            </w:pPr>
            <w:r>
              <w:t>50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70000000">
            <w:pPr>
              <w:ind w:firstLine="0" w:right="33"/>
              <w:jc w:val="both"/>
            </w:pPr>
            <w:r>
              <w:t>Классные руководители, учитель физкультуры, учитель ОБЗР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71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"https://vk.com/wall-216430854_2861"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https://vk.com/wall-216430854_2861</w:t>
            </w:r>
            <w:r>
              <w:rPr>
                <w:rStyle w:val="Style_2_ch"/>
                <w:b w:val="1"/>
              </w:rPr>
              <w:fldChar w:fldCharType="end"/>
            </w:r>
          </w:p>
          <w:p w14:paraId="72000000">
            <w:pPr>
              <w:ind w:firstLine="0" w:left="33" w:right="33"/>
              <w:jc w:val="center"/>
              <w:rPr>
                <w:b w:val="1"/>
              </w:rPr>
            </w:pP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ind w:firstLine="0" w:left="33" w:right="33"/>
              <w:jc w:val="center"/>
            </w:pPr>
            <w:r>
              <w:t>117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ind w:firstLine="0" w:right="33"/>
            </w:pPr>
            <w:r>
              <w:t>Зарничка</w:t>
            </w:r>
            <w:r>
              <w:t xml:space="preserve"> 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ind w:firstLine="0" w:left="33" w:right="33"/>
            </w:pPr>
            <w:r>
              <w:t>18.02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ind w:firstLine="0" w:left="33" w:right="33"/>
              <w:jc w:val="both"/>
            </w:pPr>
            <w:r>
              <w:t>48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77000000">
            <w:pPr>
              <w:ind w:firstLine="0" w:left="33" w:right="33"/>
              <w:jc w:val="both"/>
            </w:pPr>
            <w:r>
              <w:t>Учитель ОБЗР, учитель физкультуры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78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"https://vk.com/wall-216430854_2869"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https://vk.com/wall-216430854_2869</w:t>
            </w:r>
            <w:r>
              <w:rPr>
                <w:rStyle w:val="Style_2_ch"/>
                <w:b w:val="1"/>
              </w:rPr>
              <w:fldChar w:fldCharType="end"/>
            </w:r>
          </w:p>
          <w:p w14:paraId="79000000">
            <w:pPr>
              <w:ind w:firstLine="0" w:left="33" w:right="33"/>
              <w:jc w:val="center"/>
              <w:rPr>
                <w:b w:val="1"/>
              </w:rPr>
            </w:pP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ind w:firstLine="0" w:left="33" w:right="33"/>
              <w:jc w:val="center"/>
            </w:pPr>
            <w:r>
              <w:t>118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ind w:firstLine="0" w:right="33"/>
            </w:pPr>
            <w:r>
              <w:t>Зарница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ind w:firstLine="0" w:left="33" w:right="33"/>
            </w:pPr>
            <w:r>
              <w:t>19.02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ind w:firstLine="0" w:left="33" w:right="33"/>
              <w:jc w:val="both"/>
            </w:pPr>
            <w:r>
              <w:t>60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7E000000">
            <w:pPr>
              <w:ind w:firstLine="0" w:left="33" w:right="33"/>
              <w:jc w:val="both"/>
            </w:pPr>
            <w:r>
              <w:t>Учитель ОБЗР, учитель физкультуры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7F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"https://vk.com/wall-216430854_2876"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https://vk.com/wall-216430854_2876</w:t>
            </w:r>
            <w:r>
              <w:rPr>
                <w:rStyle w:val="Style_2_ch"/>
                <w:b w:val="1"/>
              </w:rPr>
              <w:fldChar w:fldCharType="end"/>
            </w:r>
          </w:p>
          <w:p w14:paraId="80000000">
            <w:pPr>
              <w:ind w:firstLine="0" w:left="33" w:right="33"/>
              <w:jc w:val="center"/>
              <w:rPr>
                <w:b w:val="1"/>
              </w:rPr>
            </w:pP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ind w:firstLine="0" w:left="33" w:right="33"/>
              <w:jc w:val="center"/>
            </w:pPr>
            <w:r>
              <w:t>1</w:t>
            </w:r>
            <w:r>
              <w:t>19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ind w:firstLine="0" w:right="33"/>
            </w:pPr>
            <w:r>
              <w:t xml:space="preserve">Торжественное закрытие месячника </w:t>
            </w:r>
            <w:r>
              <w:t>оборонно-массовой и военно-патриотической работы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ind w:firstLine="0" w:left="33" w:right="33"/>
            </w:pPr>
            <w:r>
              <w:t>20.02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ind w:firstLine="0" w:left="33" w:right="33"/>
              <w:jc w:val="both"/>
            </w:pPr>
            <w:r>
              <w:t>127</w:t>
            </w: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85000000">
            <w:pPr>
              <w:ind w:firstLine="0" w:left="33" w:right="33"/>
              <w:jc w:val="both"/>
            </w:pPr>
            <w:r>
              <w:t>Зам</w:t>
            </w:r>
            <w:r>
              <w:t>.д</w:t>
            </w:r>
            <w:r>
              <w:t>иректора</w:t>
            </w:r>
            <w:r>
              <w:t xml:space="preserve"> по</w:t>
            </w:r>
            <w:r>
              <w:t xml:space="preserve"> </w:t>
            </w:r>
            <w:r>
              <w:t xml:space="preserve">ВР, </w:t>
            </w:r>
            <w:r>
              <w:t>советник-директора, педагог-организатор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86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"https://vk.com/wall-216430854_2880"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</w:t>
            </w:r>
            <w:r>
              <w:rPr>
                <w:rStyle w:val="Style_2_ch"/>
                <w:b w:val="1"/>
              </w:rPr>
              <w:t>216430854_2880</w:t>
            </w:r>
            <w:r>
              <w:rPr>
                <w:rStyle w:val="Style_2_ch"/>
                <w:b w:val="1"/>
              </w:rPr>
              <w:fldChar w:fldCharType="end"/>
            </w:r>
          </w:p>
          <w:p w14:paraId="87000000">
            <w:pPr>
              <w:ind w:firstLine="0" w:left="33" w:right="33"/>
              <w:jc w:val="center"/>
              <w:rPr>
                <w:b w:val="1"/>
              </w:rPr>
            </w:pPr>
          </w:p>
        </w:tc>
      </w:tr>
      <w:tr>
        <w:tc>
          <w:tcPr>
            <w:tcW w:type="dxa" w:w="69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ind w:firstLine="0" w:left="33" w:right="33"/>
              <w:jc w:val="center"/>
            </w:pPr>
            <w:r>
              <w:t>220</w:t>
            </w:r>
          </w:p>
        </w:tc>
        <w:tc>
          <w:tcPr>
            <w:tcW w:type="dxa" w:w="415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ind w:firstLine="0" w:right="33"/>
            </w:pPr>
            <w:r>
              <w:t>Мини-футбол</w:t>
            </w:r>
          </w:p>
        </w:tc>
        <w:tc>
          <w:tcPr>
            <w:tcW w:type="dxa" w:w="1513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ind w:firstLine="0" w:left="33" w:right="33"/>
            </w:pPr>
            <w:r>
              <w:t>22.02</w:t>
            </w:r>
          </w:p>
        </w:tc>
        <w:tc>
          <w:tcPr>
            <w:tcW w:type="dxa" w:w="1654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ind w:firstLine="0" w:left="33" w:right="33"/>
              <w:jc w:val="both"/>
            </w:pPr>
          </w:p>
        </w:tc>
        <w:tc>
          <w:tcPr>
            <w:tcW w:type="dxa" w:w="2977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8C000000">
            <w:pPr>
              <w:ind w:firstLine="0" w:left="33" w:right="33"/>
              <w:jc w:val="both"/>
            </w:pPr>
            <w:r>
              <w:t xml:space="preserve">Тренер Куклин В.А., </w:t>
            </w:r>
            <w:r>
              <w:t>зам</w:t>
            </w:r>
            <w:r>
              <w:t>.д</w:t>
            </w:r>
            <w:r>
              <w:t>иректора</w:t>
            </w:r>
            <w:r>
              <w:t xml:space="preserve"> по ВР</w:t>
            </w:r>
          </w:p>
        </w:tc>
        <w:tc>
          <w:tcPr>
            <w:tcW w:type="dxa" w:w="3118"/>
            <w:tcBorders>
              <w:top w:color="000000" w:sz="8" w:val="single"/>
              <w:left w:sz="4" w:val="nil"/>
              <w:bottom w:color="000000" w:sz="8" w:val="single"/>
              <w:right w:color="000000" w:sz="8" w:val="single"/>
            </w:tcBorders>
            <w:tcMar>
              <w:left w:type="dxa" w:w="0"/>
              <w:right w:type="dxa" w:w="0"/>
            </w:tcMar>
          </w:tcPr>
          <w:p w14:paraId="8D000000">
            <w:pPr>
              <w:ind w:firstLine="0" w:left="33" w:right="33"/>
              <w:jc w:val="center"/>
              <w:rPr>
                <w:b w:val="1"/>
              </w:rPr>
            </w:pPr>
            <w:r>
              <w:rPr>
                <w:rStyle w:val="Style_2_ch"/>
                <w:b w:val="1"/>
              </w:rPr>
              <w:fldChar w:fldCharType="begin"/>
            </w:r>
            <w:r>
              <w:rPr>
                <w:rStyle w:val="Style_2_ch"/>
                <w:b w:val="1"/>
              </w:rPr>
              <w:instrText>HYPERLINK "https://vk.com/wall-216430854_2888"</w:instrText>
            </w:r>
            <w:r>
              <w:rPr>
                <w:rStyle w:val="Style_2_ch"/>
                <w:b w:val="1"/>
              </w:rPr>
              <w:fldChar w:fldCharType="separate"/>
            </w:r>
            <w:r>
              <w:rPr>
                <w:rStyle w:val="Style_2_ch"/>
                <w:b w:val="1"/>
              </w:rPr>
              <w:t>https://vk.com/wall-216430854_2888</w:t>
            </w:r>
            <w:r>
              <w:rPr>
                <w:rStyle w:val="Style_2_ch"/>
                <w:b w:val="1"/>
              </w:rPr>
              <w:fldChar w:fldCharType="end"/>
            </w:r>
          </w:p>
          <w:p w14:paraId="8E000000">
            <w:pPr>
              <w:ind w:firstLine="0" w:left="33" w:right="33"/>
              <w:jc w:val="center"/>
              <w:rPr>
                <w:b w:val="1"/>
              </w:rPr>
            </w:pPr>
            <w:bookmarkStart w:id="1" w:name="_GoBack"/>
            <w:bookmarkEnd w:id="1"/>
          </w:p>
        </w:tc>
      </w:tr>
    </w:tbl>
    <w:p w14:paraId="8F000000">
      <w:r>
        <w:br/>
      </w:r>
    </w:p>
    <w:p w14:paraId="90000000">
      <w:pPr>
        <w:ind w:firstLine="6"/>
      </w:pPr>
    </w:p>
    <w:sectPr>
      <w:pgSz w:h="11906" w:orient="landscape" w:w="16838"/>
      <w:pgMar w:bottom="709" w:footer="709" w:gutter="0" w:header="709" w:left="1134" w:right="1134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2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ind w:firstLine="709"/>
    </w:pPr>
    <w:rPr>
      <w:rFonts w:ascii="Times New Roman" w:hAnsi="Times New Roman"/>
      <w:sz w:val="24"/>
    </w:rPr>
  </w:style>
  <w:style w:default="1" w:styleId="Style_3_ch" w:type="character">
    <w:name w:val="Normal"/>
    <w:link w:val="Style_3"/>
    <w:rPr>
      <w:rFonts w:ascii="Times New Roman" w:hAnsi="Times New Roman"/>
      <w:sz w:val="24"/>
    </w:rPr>
  </w:style>
  <w:style w:styleId="Style_4" w:type="paragraph">
    <w:name w:val="toc 2"/>
    <w:next w:val="Style_3"/>
    <w:link w:val="Style_4_ch"/>
    <w:uiPriority w:val="39"/>
    <w:pPr>
      <w:ind w:firstLine="0" w:left="200"/>
    </w:pPr>
  </w:style>
  <w:style w:styleId="Style_4_ch" w:type="character">
    <w:name w:val="toc 2"/>
    <w:link w:val="Style_4"/>
  </w:style>
  <w:style w:styleId="Style_5" w:type="paragraph">
    <w:name w:val="toc 4"/>
    <w:next w:val="Style_3"/>
    <w:link w:val="Style_5_ch"/>
    <w:uiPriority w:val="39"/>
    <w:pPr>
      <w:ind w:firstLine="0" w:left="600"/>
    </w:pPr>
  </w:style>
  <w:style w:styleId="Style_5_ch" w:type="character">
    <w:name w:val="toc 4"/>
    <w:link w:val="Style_5"/>
  </w:style>
  <w:style w:styleId="Style_6" w:type="paragraph">
    <w:name w:val="toc 6"/>
    <w:next w:val="Style_3"/>
    <w:link w:val="Style_6_ch"/>
    <w:uiPriority w:val="39"/>
    <w:pPr>
      <w:ind w:firstLine="0" w:left="1000"/>
    </w:pPr>
  </w:style>
  <w:style w:styleId="Style_6_ch" w:type="character">
    <w:name w:val="toc 6"/>
    <w:link w:val="Style_6"/>
  </w:style>
  <w:style w:styleId="Style_7" w:type="paragraph">
    <w:name w:val="toc 7"/>
    <w:next w:val="Style_3"/>
    <w:link w:val="Style_7_ch"/>
    <w:uiPriority w:val="39"/>
    <w:pPr>
      <w:ind w:firstLine="0" w:left="1200"/>
    </w:pPr>
  </w:style>
  <w:style w:styleId="Style_7_ch" w:type="character">
    <w:name w:val="toc 7"/>
    <w:link w:val="Style_7"/>
  </w:style>
  <w:style w:styleId="Style_8" w:type="paragraph">
    <w:name w:val="heading 3"/>
    <w:basedOn w:val="Style_3"/>
    <w:next w:val="Style_3"/>
    <w:link w:val="Style_8_ch"/>
    <w:uiPriority w:val="9"/>
    <w:qFormat/>
    <w:pPr>
      <w:keepNext w:val="1"/>
      <w:spacing w:after="60" w:before="240"/>
      <w:ind w:firstLine="0"/>
      <w:outlineLvl w:val="2"/>
    </w:pPr>
    <w:rPr>
      <w:rFonts w:ascii="Cambria" w:hAnsi="Cambria"/>
      <w:b w:val="1"/>
      <w:sz w:val="26"/>
    </w:rPr>
  </w:style>
  <w:style w:styleId="Style_8_ch" w:type="character">
    <w:name w:val="heading 3"/>
    <w:basedOn w:val="Style_3_ch"/>
    <w:link w:val="Style_8"/>
    <w:rPr>
      <w:rFonts w:ascii="Cambria" w:hAnsi="Cambria"/>
      <w:b w:val="1"/>
      <w:sz w:val="26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0" w:type="paragraph">
    <w:name w:val="List Paragraph"/>
    <w:basedOn w:val="Style_3"/>
    <w:link w:val="Style_10_ch"/>
    <w:pPr>
      <w:spacing w:after="200" w:line="276" w:lineRule="auto"/>
      <w:ind w:firstLine="0" w:left="720"/>
      <w:contextualSpacing w:val="1"/>
    </w:pPr>
    <w:rPr>
      <w:rFonts w:ascii="Calibri" w:hAnsi="Calibri"/>
      <w:sz w:val="22"/>
    </w:rPr>
  </w:style>
  <w:style w:styleId="Style_10_ch" w:type="character">
    <w:name w:val="List Paragraph"/>
    <w:basedOn w:val="Style_3_ch"/>
    <w:link w:val="Style_10"/>
    <w:rPr>
      <w:rFonts w:ascii="Calibri" w:hAnsi="Calibri"/>
      <w:sz w:val="22"/>
    </w:rPr>
  </w:style>
  <w:style w:styleId="Style_11" w:type="paragraph">
    <w:name w:val="toc 3"/>
    <w:next w:val="Style_3"/>
    <w:link w:val="Style_11_ch"/>
    <w:uiPriority w:val="39"/>
    <w:pPr>
      <w:ind w:firstLine="0" w:left="400"/>
    </w:pPr>
  </w:style>
  <w:style w:styleId="Style_11_ch" w:type="character">
    <w:name w:val="toc 3"/>
    <w:link w:val="Style_11"/>
  </w:style>
  <w:style w:styleId="Style_12" w:type="paragraph">
    <w:name w:val="heading 5"/>
    <w:next w:val="Style_3"/>
    <w:link w:val="Style_12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2_ch" w:type="character">
    <w:name w:val="heading 5"/>
    <w:link w:val="Style_12"/>
    <w:rPr>
      <w:rFonts w:ascii="XO Thames" w:hAnsi="XO Thames"/>
      <w:b w:val="1"/>
      <w:color w:val="000000"/>
      <w:sz w:val="22"/>
    </w:rPr>
  </w:style>
  <w:style w:styleId="Style_13" w:type="paragraph">
    <w:name w:val="heading 1"/>
    <w:next w:val="Style_3"/>
    <w:link w:val="Style_13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2" w:type="paragraph">
    <w:name w:val="Hyperlink"/>
    <w:basedOn w:val="Style_9"/>
    <w:link w:val="Style_2_ch"/>
    <w:rPr>
      <w:color w:themeColor="hyperlink" w:val="0000FF"/>
      <w:u w:val="single"/>
    </w:rPr>
  </w:style>
  <w:style w:styleId="Style_2_ch" w:type="character">
    <w:name w:val="Hyperlink"/>
    <w:basedOn w:val="Style_9_ch"/>
    <w:link w:val="Style_2"/>
    <w:rPr>
      <w:color w:themeColor="hyperlink" w:val="0000FF"/>
      <w:u w:val="single"/>
    </w:rPr>
  </w:style>
  <w:style w:styleId="Style_14" w:type="paragraph">
    <w:name w:val="Footnote"/>
    <w:link w:val="Style_14_ch"/>
    <w:pPr>
      <w:ind/>
      <w:jc w:val="left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3"/>
    <w:link w:val="Style_15_ch"/>
    <w:uiPriority w:val="39"/>
    <w:pPr>
      <w:ind w:firstLine="0" w:left="0"/>
    </w:pPr>
    <w:rPr>
      <w:rFonts w:ascii="XO Thames" w:hAnsi="XO Thames"/>
      <w:b w:val="1"/>
    </w:rPr>
  </w:style>
  <w:style w:styleId="Style_15_ch" w:type="character">
    <w:name w:val="toc 1"/>
    <w:link w:val="Style_15"/>
    <w:rPr>
      <w:rFonts w:ascii="XO Thames" w:hAnsi="XO Thames"/>
      <w:b w:val="1"/>
    </w:rPr>
  </w:style>
  <w:style w:styleId="Style_16" w:type="paragraph">
    <w:name w:val="Header and Footer"/>
    <w:link w:val="Style_16_ch"/>
    <w:pPr>
      <w:spacing w:line="360" w:lineRule="auto"/>
      <w:ind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Balloon Text"/>
    <w:basedOn w:val="Style_3"/>
    <w:link w:val="Style_17_ch"/>
    <w:rPr>
      <w:rFonts w:ascii="Segoe UI" w:hAnsi="Segoe UI"/>
      <w:sz w:val="18"/>
    </w:rPr>
  </w:style>
  <w:style w:styleId="Style_17_ch" w:type="character">
    <w:name w:val="Balloon Text"/>
    <w:basedOn w:val="Style_3_ch"/>
    <w:link w:val="Style_17"/>
    <w:rPr>
      <w:rFonts w:ascii="Segoe UI" w:hAnsi="Segoe UI"/>
      <w:sz w:val="18"/>
    </w:rPr>
  </w:style>
  <w:style w:styleId="Style_18" w:type="paragraph">
    <w:name w:val="toc 9"/>
    <w:next w:val="Style_3"/>
    <w:link w:val="Style_18_ch"/>
    <w:uiPriority w:val="39"/>
    <w:pPr>
      <w:ind w:firstLine="0" w:left="1600"/>
    </w:pPr>
  </w:style>
  <w:style w:styleId="Style_18_ch" w:type="character">
    <w:name w:val="toc 9"/>
    <w:link w:val="Style_18"/>
  </w:style>
  <w:style w:styleId="Style_19" w:type="paragraph">
    <w:name w:val="toc 8"/>
    <w:next w:val="Style_3"/>
    <w:link w:val="Style_19_ch"/>
    <w:uiPriority w:val="39"/>
    <w:pPr>
      <w:ind w:firstLine="0" w:left="1400"/>
    </w:pPr>
  </w:style>
  <w:style w:styleId="Style_19_ch" w:type="character">
    <w:name w:val="toc 8"/>
    <w:link w:val="Style_19"/>
  </w:style>
  <w:style w:styleId="Style_20" w:type="paragraph">
    <w:name w:val="toc 5"/>
    <w:next w:val="Style_3"/>
    <w:link w:val="Style_20_ch"/>
    <w:uiPriority w:val="39"/>
    <w:pPr>
      <w:ind w:firstLine="0" w:left="800"/>
    </w:pPr>
  </w:style>
  <w:style w:styleId="Style_20_ch" w:type="character">
    <w:name w:val="toc 5"/>
    <w:link w:val="Style_20"/>
  </w:style>
  <w:style w:styleId="Style_21" w:type="paragraph">
    <w:name w:val="Subtitle"/>
    <w:next w:val="Style_3"/>
    <w:link w:val="Style_21_ch"/>
    <w:uiPriority w:val="11"/>
    <w:qFormat/>
    <w:rPr>
      <w:rFonts w:ascii="XO Thames" w:hAnsi="XO Thames"/>
      <w:i w:val="1"/>
      <w:color w:val="616161"/>
      <w:sz w:val="24"/>
    </w:rPr>
  </w:style>
  <w:style w:styleId="Style_21_ch" w:type="character">
    <w:name w:val="Subtitle"/>
    <w:link w:val="Style_21"/>
    <w:rPr>
      <w:rFonts w:ascii="XO Thames" w:hAnsi="XO Thames"/>
      <w:i w:val="1"/>
      <w:color w:val="616161"/>
      <w:sz w:val="24"/>
    </w:rPr>
  </w:style>
  <w:style w:styleId="Style_22" w:type="paragraph">
    <w:name w:val="toc 10"/>
    <w:next w:val="Style_3"/>
    <w:link w:val="Style_22_ch"/>
    <w:uiPriority w:val="39"/>
    <w:pPr>
      <w:ind w:firstLine="0" w:left="1800"/>
    </w:pPr>
  </w:style>
  <w:style w:styleId="Style_22_ch" w:type="character">
    <w:name w:val="toc 10"/>
    <w:link w:val="Style_22"/>
  </w:style>
  <w:style w:styleId="Style_23" w:type="paragraph">
    <w:name w:val="Title"/>
    <w:next w:val="Style_3"/>
    <w:link w:val="Style_23_ch"/>
    <w:uiPriority w:val="10"/>
    <w:qFormat/>
    <w:rPr>
      <w:rFonts w:ascii="XO Thames" w:hAnsi="XO Thames"/>
      <w:b w:val="1"/>
      <w:sz w:val="52"/>
    </w:rPr>
  </w:style>
  <w:style w:styleId="Style_23_ch" w:type="character">
    <w:name w:val="Title"/>
    <w:link w:val="Style_23"/>
    <w:rPr>
      <w:rFonts w:ascii="XO Thames" w:hAnsi="XO Thames"/>
      <w:b w:val="1"/>
      <w:sz w:val="52"/>
    </w:rPr>
  </w:style>
  <w:style w:styleId="Style_24" w:type="paragraph">
    <w:name w:val="heading 4"/>
    <w:next w:val="Style_3"/>
    <w:link w:val="Style_24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4_ch" w:type="character">
    <w:name w:val="heading 4"/>
    <w:link w:val="Style_24"/>
    <w:rPr>
      <w:rFonts w:ascii="XO Thames" w:hAnsi="XO Thames"/>
      <w:b w:val="1"/>
      <w:color w:val="595959"/>
      <w:sz w:val="26"/>
    </w:rPr>
  </w:style>
  <w:style w:styleId="Style_25" w:type="paragraph">
    <w:name w:val="heading 2"/>
    <w:next w:val="Style_3"/>
    <w:link w:val="Style_25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5_ch" w:type="character">
    <w:name w:val="heading 2"/>
    <w:link w:val="Style_25"/>
    <w:rPr>
      <w:rFonts w:ascii="XO Thames" w:hAnsi="XO Thames"/>
      <w:b w:val="1"/>
      <w:color w:val="00A0FF"/>
      <w:sz w:val="26"/>
    </w:rPr>
  </w:style>
  <w:style w:styleId="Style_26" w:type="table">
    <w:name w:val="Table Grid"/>
    <w:basedOn w:val="Style_1"/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F933987F8097842B795395410890DD2" ma:contentTypeVersion="0" ma:contentTypeDescription="Создание документа." ma:contentTypeScope="" ma:versionID="69d3c12ef7355cadcbf6ad381e3db1c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F57624D-4855-422B-B08E-562323457330}"/>
</file>

<file path=customXml/itemProps2.xml><?xml version="1.0" encoding="utf-8"?>
<ds:datastoreItem xmlns:ds="http://schemas.openxmlformats.org/officeDocument/2006/customXml" ds:itemID="{AC088468-AD38-4D5A-B365-E5EEE4609B32}"/>
</file>

<file path=customXml/itemProps3.xml><?xml version="1.0" encoding="utf-8"?>
<ds:datastoreItem xmlns:ds="http://schemas.openxmlformats.org/officeDocument/2006/customXml" ds:itemID="{0878E692-A767-4E1F-82C0-17F2F198458C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2026-02-24T06:31:15Z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0x010100DF933987F8097842B795395410890DD2</vt:lpwstr>
  </property>
</Properties>
</file>