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DC4" w:rsidRDefault="008A2DC4" w:rsidP="008A2DC4">
      <w:r>
        <w:rPr>
          <w:noProof/>
          <w:lang w:eastAsia="ru-RU"/>
        </w:rPr>
        <w:drawing>
          <wp:inline distT="0" distB="0" distL="0" distR="0">
            <wp:extent cx="5934710" cy="8160385"/>
            <wp:effectExtent l="0" t="0" r="8890" b="0"/>
            <wp:docPr id="1" name="Рисунок 1" descr="Описание: 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DC4" w:rsidRDefault="008A2DC4" w:rsidP="008A2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и по ДМ администрации МО «Мари-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Турекский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район»</w:t>
      </w:r>
    </w:p>
    <w:p w:rsidR="008A2DC4" w:rsidRDefault="008A2DC4" w:rsidP="008A2D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425500 Республика Марий Эл,  Мари-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Турекский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район,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ари-Турек,у.Парковая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,5</w:t>
      </w:r>
    </w:p>
    <w:p w:rsidR="008A2DC4" w:rsidRDefault="008A2DC4" w:rsidP="008A2DC4">
      <w:r>
        <w:t> 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II. КРАТКАЯ ХАРАКТЕРИСТИКА ДЕЙСТВУЮЩЕГО ПОРЯДКА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ПРЕДОСТАВЛЕНИЯ НА ОБЪЕКТЕ УСЛУГ НАСЕЛЕНИЮ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Сфера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образование.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Плановая мощность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(посещаемость, количество обслуживаемых в день, вместимость, пропускная способность):   </w:t>
      </w:r>
      <w:r>
        <w:rPr>
          <w:rFonts w:ascii="Times New Roman" w:hAnsi="Times New Roman" w:cs="Times New Roman"/>
          <w:sz w:val="28"/>
          <w:szCs w:val="28"/>
        </w:rPr>
        <w:t>40  человек.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Форма оказания услуг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 объекте, с длительным пребыванием, в т. ч. проживанием, обеспечение доступа к месту предоставления услуги, на дому, дистанционно</w:t>
      </w:r>
      <w:r>
        <w:t xml:space="preserve">): </w:t>
      </w:r>
      <w:r>
        <w:rPr>
          <w:rFonts w:ascii="Times New Roman" w:hAnsi="Times New Roman" w:cs="Times New Roman"/>
          <w:sz w:val="28"/>
          <w:szCs w:val="28"/>
        </w:rPr>
        <w:t>на объекте.</w:t>
      </w:r>
      <w:proofErr w:type="gramEnd"/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Категории обслуживаемого населения по возрасту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(дети дошкольного возраста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взрослые трудоспособного возраста, пожилые; все возрастные категории):  </w:t>
      </w:r>
      <w:r>
        <w:rPr>
          <w:rFonts w:ascii="Times New Roman" w:hAnsi="Times New Roman" w:cs="Times New Roman"/>
          <w:sz w:val="28"/>
          <w:szCs w:val="28"/>
        </w:rPr>
        <w:t>дети 1–7 лет.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III. ОЦЕНКА СОСТОЯНИЯ И ИМЕЮЩИХСЯ НЕДОСТАТКОВ В ОБЕСПЕЧЕНИИ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УСЛОВИЙ ДОСТУПНОСТИ ДЛЯ ИНВАЛИДОВ ОБЪЕКТА</w:t>
      </w:r>
    </w:p>
    <w:tbl>
      <w:tblPr>
        <w:tblW w:w="0" w:type="auto"/>
        <w:tblInd w:w="15" w:type="dxa"/>
        <w:tblLook w:val="04A0" w:firstRow="1" w:lastRow="0" w:firstColumn="1" w:lastColumn="0" w:noHBand="0" w:noVBand="1"/>
      </w:tblPr>
      <w:tblGrid>
        <w:gridCol w:w="581"/>
        <w:gridCol w:w="6863"/>
        <w:gridCol w:w="2076"/>
      </w:tblGrid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показатели доступности для инвалидов объекта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Оценка состояния и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имеющихся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недостатков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обеспечении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условий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доступности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инвалидов объекта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Выделенные стоянки автотранспортных сре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дств дл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инвалидов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Сменные кресла-коляски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Адаптированные лифты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Поручни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Пандусы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Подъемные платформы (аппарели)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Раздвижные двери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Доступные входные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Есть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Доступные санитарно-гигиенические помещения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Достаточная ширина дверных проемов в стенах, лестничных маршей, площадок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Надлежащее размещение оборудования и носителей информации, 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необходимых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обеспечения беспрепятственного доступа к объектам 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(местам предоставления услуг) инвалидов, имеющих стойкие расстройства 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функции зрения, слуха и передвижения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shd w:val="clear" w:color="auto" w:fill="FFFFCC"/>
                <w:lang w:eastAsia="ru-RU"/>
              </w:rPr>
            </w:pPr>
          </w:p>
          <w:p w:rsidR="008A2DC4" w:rsidRDefault="008A2DC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Дублирование необходимой для инвалидов, имеющих стойкие расстройства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функции зрения, зрительной информации – звуковой информацией, а также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надписей, знаков и иной текстовой и графической информации – знаками, заполненными рельефно-точечным шрифтом Брайля и на контрастном фоне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Дублирование необходимой для инвалидов по слуху звуковой информации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зрительной информацией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нет</w:t>
            </w:r>
          </w:p>
        </w:tc>
      </w:tr>
      <w:tr w:rsidR="008A2DC4" w:rsidTr="008A2DC4">
        <w:trPr>
          <w:trHeight w:val="98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</w:tr>
    </w:tbl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IV. ОЦЕНКА СОСТОЯНИЯ И ИМЕЮЩИХСЯ НЕДОСТАТКОВ В ОБЕСПЕЧЕНИИ УСЛОВИЙ 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br/>
        <w:t>ДОСТУПНОСТИ ДЛЯ ИНВАЛИДОВ ПРЕДОСТАВЛЯЕМЫХ УСЛУГ</w:t>
      </w:r>
    </w:p>
    <w:tbl>
      <w:tblPr>
        <w:tblW w:w="0" w:type="auto"/>
        <w:tblInd w:w="15" w:type="dxa"/>
        <w:tblLook w:val="04A0" w:firstRow="1" w:lastRow="0" w:firstColumn="1" w:lastColumn="0" w:noHBand="0" w:noVBand="1"/>
      </w:tblPr>
      <w:tblGrid>
        <w:gridCol w:w="581"/>
        <w:gridCol w:w="5471"/>
        <w:gridCol w:w="3468"/>
      </w:tblGrid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Основные показатели доступности для инвалидов предоставляемой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услуги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Оценка состояния и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имеющихся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недостатков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условий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доступности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инвалидов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предоставляемой </w:t>
            </w:r>
          </w:p>
          <w:p w:rsidR="008A2DC4" w:rsidRDefault="008A2D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услуги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при входе в объект вывески с названием организации, графиком 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организации, планом здания,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выполненных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рельефно-точечным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шрифтом Брайля и на контрастном фоне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инвалидам помощи, необходимой для получения в доступной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для них форме информации о правилах предоставления услуги, в том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числе об оформлении необходимых для получения услуги документов, о 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совершении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ими других необходимых для получения услуги действий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инструктирования или обучения сотрудников,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предоставляющих услуги населению, для работы с инвалидами, по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вопросам, связанным с обеспечением доступности для них объектов и услуг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Запланировано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инструктирование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всего персонала в I квартале 2018 года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работников организаций, на которых административно-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распорядительным актом возложено оказание инвалидам помощи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предоставлении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им услуг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имеются 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Предоставление услуги с сопровождением инвалида по территории объекта </w:t>
            </w:r>
          </w:p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работником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Есть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Предоставление инвалидам по слуху при необходимости услуги с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использованием русского жестового языка, включая обеспечение допуска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на объект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сурдопереводчика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тифлопереводчика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транспортных средств, используемых для предоставления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услуг населению, требованиям их доступности для инвалидов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Транспортные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средства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отсутствуют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допуска на объект, в котором предоставляются услуги,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собаки-проводника при наличии документа, подтверждающего ее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специальное обучение, выданного по форме и в порядке, утвержденном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приказом Министерства труда и социальной защиты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одном из помещений, предназначенных для проведения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массовых мероприятий, индукционных петель и звукоусиливающей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аппаратуры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Адаптация официального сайта органа и организации, предоставляющих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Есть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Обеспечение предоставления услуг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тьютора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A2DC4" w:rsidTr="008A2DC4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</w:tr>
    </w:tbl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V. ПРЕДЛАГАЕМЫЕ УПРАВЛЕНЧЕСКИЕ РЕШЕНИЯ ПО СРОКАМ И ОБЪЕМАМ РАБОТ, 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НЕОБХОДИМЫМ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ДЛЯ ПРИВЕДЕНИЯ ОБЪЕКТА И ПОРЯДКА ПРЕДОСТАВЛЕНИЯ НА НЕМ 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УСЛУГ В СООТВЕТСТВИЕ С ТРЕБОВАНИЯМИ ЗАКОНОДАТЕЛЬСТВА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РОССИЙСКОЙ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8A2DC4" w:rsidRDefault="008A2DC4" w:rsidP="008A2D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ФЕДЕРАЦИИ ОБ ОБЕСПЕЧЕНИИ УСЛОВИЙ ИХ ДОСТУПНОСТИ ДЛЯ ИНВАЛИДОВ</w:t>
      </w:r>
    </w:p>
    <w:tbl>
      <w:tblPr>
        <w:tblW w:w="0" w:type="auto"/>
        <w:tblInd w:w="15" w:type="dxa"/>
        <w:tblLook w:val="04A0" w:firstRow="1" w:lastRow="0" w:firstColumn="1" w:lastColumn="0" w:noHBand="0" w:noVBand="1"/>
      </w:tblPr>
      <w:tblGrid>
        <w:gridCol w:w="581"/>
        <w:gridCol w:w="6671"/>
        <w:gridCol w:w="2268"/>
      </w:tblGrid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№ </w:t>
            </w:r>
          </w:p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Предлагаемые управленческие решения по объемам работ, </w:t>
            </w:r>
          </w:p>
          <w:p w:rsidR="008A2DC4" w:rsidRDefault="008A2DC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необходимым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для приведения порядка предоставления услуг в </w:t>
            </w:r>
          </w:p>
          <w:p w:rsidR="008A2DC4" w:rsidRDefault="008A2DC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соответствие с требованиями законодательства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Российской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</w:p>
          <w:p w:rsidR="008A2DC4" w:rsidRDefault="008A2DC4">
            <w:pPr>
              <w:pStyle w:val="a3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Федерации об обеспечении условий их доступности для инвалидов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Вход в здание (главный вход, </w:t>
            </w:r>
            <w:proofErr w:type="gramEnd"/>
          </w:p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пандус в соответствие нормативным требованиям; </w:t>
            </w:r>
          </w:p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-установить противоскользящее покрытие на края ступеней; </w:t>
            </w:r>
          </w:p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-установить  поручни вдоль марша лестницы; </w:t>
            </w:r>
          </w:p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-высоту порогов входных дверей; установить кнопку вызова персонала в пределах досягаемости инвалида-колясочника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 (в пределах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финансирования)</w:t>
            </w:r>
          </w:p>
        </w:tc>
      </w:tr>
      <w:tr w:rsidR="008A2DC4" w:rsidTr="008A2DC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Территория, прилегающая к зданию (участок): текущий ремонт,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проезжей частью; выделить места для парковки инвалидов,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обозначить их соответствующими символами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8A2DC4" w:rsidRDefault="008A2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 (в пределах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финансирования)</w:t>
            </w:r>
          </w:p>
        </w:tc>
      </w:tr>
      <w:tr w:rsidR="008A2DC4" w:rsidTr="008A2DC4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8A2DC4" w:rsidRDefault="008A2DC4">
            <w:pPr>
              <w:spacing w:after="0"/>
              <w:rPr>
                <w:rFonts w:cs="Times New Roman"/>
              </w:rPr>
            </w:pPr>
          </w:p>
        </w:tc>
      </w:tr>
    </w:tbl>
    <w:p w:rsidR="008A2DC4" w:rsidRDefault="008A2DC4" w:rsidP="008A2DC4">
      <w:pPr>
        <w:rPr>
          <w:rFonts w:ascii="Times New Roman" w:hAnsi="Times New Roman" w:cs="Times New Roman"/>
          <w:sz w:val="28"/>
          <w:szCs w:val="28"/>
        </w:rPr>
      </w:pPr>
    </w:p>
    <w:p w:rsidR="008A2DC4" w:rsidRDefault="008A2DC4" w:rsidP="008A2DC4">
      <w:pPr>
        <w:spacing w:before="300" w:after="150" w:line="240" w:lineRule="auto"/>
        <w:outlineLvl w:val="0"/>
        <w:rPr>
          <w:rFonts w:ascii="Times New Roman" w:hAnsi="Times New Roman" w:cs="Times New Roman"/>
          <w:sz w:val="28"/>
          <w:szCs w:val="28"/>
        </w:rPr>
      </w:pPr>
    </w:p>
    <w:p w:rsidR="008A2DC4" w:rsidRDefault="008A2DC4" w:rsidP="008A2DC4">
      <w:pPr>
        <w:rPr>
          <w:rFonts w:ascii="Times New Roman" w:hAnsi="Times New Roman" w:cs="Times New Roman"/>
          <w:sz w:val="28"/>
          <w:szCs w:val="28"/>
        </w:rPr>
      </w:pPr>
    </w:p>
    <w:p w:rsidR="00651058" w:rsidRPr="008A2DC4" w:rsidRDefault="00651058" w:rsidP="008A2DC4">
      <w:bookmarkStart w:id="0" w:name="_GoBack"/>
      <w:bookmarkEnd w:id="0"/>
    </w:p>
    <w:sectPr w:rsidR="00651058" w:rsidRPr="008A2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DC4"/>
    <w:rsid w:val="00083A19"/>
    <w:rsid w:val="000D3386"/>
    <w:rsid w:val="0018338D"/>
    <w:rsid w:val="001A6641"/>
    <w:rsid w:val="001F482B"/>
    <w:rsid w:val="00287AE5"/>
    <w:rsid w:val="003D3F60"/>
    <w:rsid w:val="0041475A"/>
    <w:rsid w:val="00420722"/>
    <w:rsid w:val="005457C9"/>
    <w:rsid w:val="005765BD"/>
    <w:rsid w:val="00651058"/>
    <w:rsid w:val="00791451"/>
    <w:rsid w:val="008163C6"/>
    <w:rsid w:val="00816C1D"/>
    <w:rsid w:val="008259FD"/>
    <w:rsid w:val="008A2DC4"/>
    <w:rsid w:val="008C6F8B"/>
    <w:rsid w:val="00A317B8"/>
    <w:rsid w:val="00A3205A"/>
    <w:rsid w:val="00D24EF7"/>
    <w:rsid w:val="00D31CA6"/>
    <w:rsid w:val="00DC5C58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2D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A2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2D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2D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A2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2D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79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D450A7-359C-4A47-99F8-B42A83509355}"/>
</file>

<file path=customXml/itemProps2.xml><?xml version="1.0" encoding="utf-8"?>
<ds:datastoreItem xmlns:ds="http://schemas.openxmlformats.org/officeDocument/2006/customXml" ds:itemID="{C5C7ED59-10A8-402E-A322-A4A0535955EB}"/>
</file>

<file path=customXml/itemProps3.xml><?xml version="1.0" encoding="utf-8"?>
<ds:datastoreItem xmlns:ds="http://schemas.openxmlformats.org/officeDocument/2006/customXml" ds:itemID="{B074B8D3-FA7E-4A8C-9E71-E02FEC6C29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802</Words>
  <Characters>4572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2018-06-29T15:14:00Z</dcterms:created>
  <dcterms:modified xsi:type="dcterms:W3CDTF">2018-06-29T15:14:00Z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