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948" w:rsidRPr="0041775E" w:rsidRDefault="00991948" w:rsidP="002F560F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41775E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</w:t>
      </w:r>
      <w:r w:rsidR="0041775E">
        <w:rPr>
          <w:rFonts w:ascii="Times New Roman" w:hAnsi="Times New Roman" w:cs="Times New Roman"/>
          <w:b/>
          <w:sz w:val="32"/>
          <w:szCs w:val="32"/>
        </w:rPr>
        <w:t xml:space="preserve">                     </w:t>
      </w:r>
      <w:r w:rsidRPr="0041775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1775E">
        <w:rPr>
          <w:rFonts w:ascii="Times New Roman" w:hAnsi="Times New Roman" w:cs="Times New Roman"/>
          <w:b/>
          <w:sz w:val="32"/>
          <w:szCs w:val="32"/>
          <w:u w:val="single"/>
        </w:rPr>
        <w:t xml:space="preserve">Март         </w:t>
      </w:r>
      <w:r w:rsidR="0041775E" w:rsidRPr="0041775E">
        <w:rPr>
          <w:rFonts w:ascii="Times New Roman" w:hAnsi="Times New Roman" w:cs="Times New Roman"/>
          <w:b/>
          <w:sz w:val="32"/>
          <w:szCs w:val="32"/>
          <w:u w:val="single"/>
        </w:rPr>
        <w:br/>
      </w:r>
      <w:r w:rsidRPr="0041775E">
        <w:rPr>
          <w:rFonts w:ascii="Times New Roman" w:hAnsi="Times New Roman" w:cs="Times New Roman"/>
          <w:b/>
          <w:sz w:val="32"/>
          <w:szCs w:val="32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a3"/>
        <w:tblW w:w="0" w:type="auto"/>
        <w:tblInd w:w="405" w:type="dxa"/>
        <w:tblLook w:val="04A0" w:firstRow="1" w:lastRow="0" w:firstColumn="1" w:lastColumn="0" w:noHBand="0" w:noVBand="1"/>
      </w:tblPr>
      <w:tblGrid>
        <w:gridCol w:w="862"/>
        <w:gridCol w:w="6497"/>
        <w:gridCol w:w="2268"/>
      </w:tblGrid>
      <w:tr w:rsidR="002F560F" w:rsidRPr="002F560F" w:rsidTr="002F560F">
        <w:tc>
          <w:tcPr>
            <w:tcW w:w="861" w:type="dxa"/>
          </w:tcPr>
          <w:p w:rsidR="00991948" w:rsidRPr="00C462C0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62C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  <w:proofErr w:type="gramStart"/>
            <w:r w:rsidRPr="00C462C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</w:t>
            </w:r>
            <w:proofErr w:type="gramEnd"/>
            <w:r w:rsidRPr="00C462C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6497" w:type="dxa"/>
          </w:tcPr>
          <w:p w:rsidR="00991948" w:rsidRPr="00C462C0" w:rsidRDefault="00991948" w:rsidP="002F560F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62C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Мероприятия</w:t>
            </w:r>
          </w:p>
        </w:tc>
        <w:tc>
          <w:tcPr>
            <w:tcW w:w="2268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2F560F" w:rsidRPr="002F560F" w:rsidTr="002F560F">
        <w:tc>
          <w:tcPr>
            <w:tcW w:w="9626" w:type="dxa"/>
            <w:gridSpan w:val="3"/>
          </w:tcPr>
          <w:p w:rsidR="00991948" w:rsidRPr="00C462C0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62C0">
              <w:rPr>
                <w:rFonts w:ascii="Times New Roman" w:hAnsi="Times New Roman" w:cs="Times New Roman"/>
                <w:i/>
                <w:sz w:val="28"/>
                <w:szCs w:val="28"/>
              </w:rPr>
              <w:t>I.</w:t>
            </w:r>
            <w:r w:rsidRPr="00C462C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Организационно-методическая деятельность:</w:t>
            </w:r>
          </w:p>
        </w:tc>
      </w:tr>
      <w:tr w:rsidR="002F560F" w:rsidRPr="002F560F" w:rsidTr="002F560F">
        <w:tc>
          <w:tcPr>
            <w:tcW w:w="861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497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Консультация для педагогов: </w:t>
            </w:r>
            <w:r w:rsidRPr="002F560F">
              <w:rPr>
                <w:rFonts w:ascii="Times New Roman" w:hAnsi="Times New Roman" w:cs="Times New Roman"/>
                <w:sz w:val="28"/>
                <w:szCs w:val="28"/>
              </w:rPr>
              <w:br/>
              <w:t>«</w:t>
            </w:r>
            <w:r w:rsidRPr="002F560F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Игра как эффективное средство речевого развития детей дошкольного возраста</w:t>
            </w:r>
            <w:r w:rsidRPr="002F560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268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2F560F" w:rsidRPr="002F560F" w:rsidTr="002F560F">
        <w:tc>
          <w:tcPr>
            <w:tcW w:w="861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6497" w:type="dxa"/>
          </w:tcPr>
          <w:p w:rsidR="00991948" w:rsidRPr="002F560F" w:rsidRDefault="00991948" w:rsidP="002F560F">
            <w:pPr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</w:pPr>
            <w:r w:rsidRPr="002F560F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Тематический педагогический совет №3 «Эффективные формы работы по развитию речи с детьми дошкольного возраста»</w:t>
            </w:r>
            <w:r w:rsidRPr="002F560F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</w:r>
            <w:r w:rsidRPr="002F560F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  <w:t xml:space="preserve">Цель: </w:t>
            </w:r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повышение компетентности и успешности педагогов в вопросах развития речи у детей дошкольного возраста.</w:t>
            </w:r>
            <w:r w:rsidRPr="002F560F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</w:r>
            <w:r w:rsidRPr="002F560F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br/>
              <w:t>Повестка педсовета:</w:t>
            </w:r>
          </w:p>
          <w:p w:rsidR="00991948" w:rsidRPr="002F560F" w:rsidRDefault="00991948" w:rsidP="002F560F">
            <w:pPr>
              <w:pStyle w:val="a4"/>
              <w:ind w:left="0"/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</w:pPr>
          </w:p>
          <w:p w:rsidR="00991948" w:rsidRPr="00C462C0" w:rsidRDefault="00991948" w:rsidP="002F560F">
            <w:pPr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</w:pPr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1. Вступительное слово (</w:t>
            </w:r>
            <w:proofErr w:type="spellStart"/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и.о</w:t>
            </w:r>
            <w:proofErr w:type="spellEnd"/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. заведующего);</w:t>
            </w:r>
          </w:p>
          <w:p w:rsidR="00991948" w:rsidRPr="00C462C0" w:rsidRDefault="00991948" w:rsidP="002F560F">
            <w:pPr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</w:pPr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2. Аналитическая справка по итогам тематического контроля: «Система работы по развитию речи у детей дошкольного возраста» (заместитель заведующего, старший воспитатель);</w:t>
            </w:r>
          </w:p>
          <w:p w:rsidR="00991948" w:rsidRPr="00C462C0" w:rsidRDefault="00991948" w:rsidP="002F560F">
            <w:pPr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</w:pPr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3. Аналитическая справка по итогам смотра-конкурса «Лучшая предметно-пространственная среда в группе «Мини-центр речевого развития» (заместитель заведующего, старший воспитатель);</w:t>
            </w:r>
          </w:p>
          <w:p w:rsidR="00991948" w:rsidRPr="00C462C0" w:rsidRDefault="00991948" w:rsidP="002F560F">
            <w:pPr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</w:pPr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4. Награждение воспитателей (</w:t>
            </w:r>
            <w:proofErr w:type="spellStart"/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и.о</w:t>
            </w:r>
            <w:proofErr w:type="spellEnd"/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. заведующего);</w:t>
            </w:r>
          </w:p>
          <w:p w:rsidR="00991948" w:rsidRPr="00C462C0" w:rsidRDefault="00991948" w:rsidP="002F560F">
            <w:pPr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</w:pPr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5. «Эффективные формы работы по развитию речи с детьми дошкольного возраста» (учитель-логопед);</w:t>
            </w:r>
          </w:p>
          <w:p w:rsidR="00991948" w:rsidRPr="00C462C0" w:rsidRDefault="00991948" w:rsidP="002F560F">
            <w:pPr>
              <w:pStyle w:val="a4"/>
              <w:ind w:left="0"/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 xml:space="preserve">6. Рефлексия «Цепочка пожеланий». 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7. Решения педагогического совета.</w:t>
            </w:r>
          </w:p>
        </w:tc>
        <w:tc>
          <w:tcPr>
            <w:tcW w:w="2268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Соловьева Н.В.</w:t>
            </w:r>
            <w:r w:rsidRPr="002F560F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Антонова В.В.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Мусина Л.В.</w:t>
            </w:r>
            <w:r w:rsidRPr="002F560F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Воспитатели.</w:t>
            </w:r>
          </w:p>
        </w:tc>
      </w:tr>
      <w:tr w:rsidR="002F560F" w:rsidRPr="002F560F" w:rsidTr="002F560F">
        <w:tc>
          <w:tcPr>
            <w:tcW w:w="861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497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b/>
                <w:sz w:val="28"/>
                <w:szCs w:val="28"/>
              </w:rPr>
              <w:t>Работа в методическом кабинете:</w:t>
            </w: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1. Подготовка к проведению тематической проверки. 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2. Размещение материалов на сайте ДОУ.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3. Обновление информации на стенде по аттестации.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4. Организация и проведение рабочей группой </w:t>
            </w:r>
          </w:p>
          <w:p w:rsidR="00991948" w:rsidRPr="002F560F" w:rsidRDefault="00991948" w:rsidP="002F560F">
            <w:pPr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самообследования</w:t>
            </w:r>
            <w:proofErr w:type="spellEnd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 за 2025 год</w:t>
            </w:r>
          </w:p>
        </w:tc>
        <w:tc>
          <w:tcPr>
            <w:tcW w:w="2268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Мусина Л.В.</w:t>
            </w:r>
          </w:p>
        </w:tc>
      </w:tr>
      <w:tr w:rsidR="002F560F" w:rsidRPr="002F560F" w:rsidTr="002F560F">
        <w:tc>
          <w:tcPr>
            <w:tcW w:w="9626" w:type="dxa"/>
            <w:gridSpan w:val="3"/>
          </w:tcPr>
          <w:p w:rsidR="00991948" w:rsidRPr="00C462C0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bookmarkStart w:id="0" w:name="_GoBack"/>
            <w:r w:rsidRPr="00C462C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C462C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 </w:t>
            </w:r>
            <w:r w:rsidRPr="00C462C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воспитанниками:</w:t>
            </w:r>
            <w:bookmarkEnd w:id="0"/>
          </w:p>
        </w:tc>
      </w:tr>
      <w:tr w:rsidR="002F560F" w:rsidRPr="002F560F" w:rsidTr="002F560F">
        <w:tc>
          <w:tcPr>
            <w:tcW w:w="861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497" w:type="dxa"/>
          </w:tcPr>
          <w:p w:rsidR="00991948" w:rsidRPr="00C462C0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t>- Совместный досуг родителей и детей старшего дошкольного возраста «Вечер с мамой»;</w:t>
            </w:r>
            <w:r w:rsidRPr="00C462C0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  <w:shd w:val="clear" w:color="auto" w:fill="FFFFFF"/>
              </w:rPr>
              <w:br/>
            </w:r>
            <w:r w:rsidRPr="00C462C0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- </w:t>
            </w:r>
            <w:r w:rsidRPr="00C462C0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Театрализованная</w:t>
            </w:r>
            <w:r w:rsidRPr="00C462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C462C0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викторина</w:t>
            </w:r>
            <w:r w:rsidRPr="00C462C0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«Путешествие в мир сказок»</w:t>
            </w:r>
          </w:p>
        </w:tc>
        <w:tc>
          <w:tcPr>
            <w:tcW w:w="2268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Кузьминых Т.В.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Ведерникова Е.И.</w:t>
            </w:r>
            <w:r w:rsidRPr="002F560F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Мусина Л.В.</w:t>
            </w:r>
          </w:p>
        </w:tc>
      </w:tr>
      <w:tr w:rsidR="002F560F" w:rsidRPr="002F560F" w:rsidTr="002F560F">
        <w:tc>
          <w:tcPr>
            <w:tcW w:w="861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 </w:t>
            </w:r>
          </w:p>
        </w:tc>
        <w:tc>
          <w:tcPr>
            <w:tcW w:w="6497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560F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 w:rsidRPr="002F560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Праздники, досуги, тематические дни: </w:t>
            </w:r>
          </w:p>
          <w:p w:rsidR="00991948" w:rsidRPr="002F560F" w:rsidRDefault="005C1E26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b/>
                <w:sz w:val="28"/>
                <w:szCs w:val="28"/>
              </w:rPr>
              <w:t>«Ромашки</w:t>
            </w:r>
            <w:r w:rsidR="00991948" w:rsidRPr="002F560F">
              <w:rPr>
                <w:rFonts w:ascii="Times New Roman" w:hAnsi="Times New Roman" w:cs="Times New Roman"/>
                <w:b/>
                <w:sz w:val="28"/>
                <w:szCs w:val="28"/>
              </w:rPr>
              <w:t>» - «</w:t>
            </w:r>
            <w:r w:rsidRPr="002F560F">
              <w:rPr>
                <w:rFonts w:ascii="Times New Roman" w:hAnsi="Times New Roman" w:cs="Times New Roman"/>
                <w:b/>
                <w:sz w:val="28"/>
                <w:szCs w:val="28"/>
              </w:rPr>
              <w:t>Волшебные бусы</w:t>
            </w:r>
            <w:r w:rsidR="00991948" w:rsidRPr="002F560F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  <w:r w:rsidR="00991948" w:rsidRPr="002F560F">
              <w:rPr>
                <w:rFonts w:ascii="Times New Roman" w:hAnsi="Times New Roman" w:cs="Times New Roman"/>
                <w:b/>
                <w:sz w:val="28"/>
                <w:szCs w:val="28"/>
              </w:rPr>
              <w:br/>
              <w:t>«</w:t>
            </w:r>
            <w:r w:rsidRPr="002F560F">
              <w:rPr>
                <w:rFonts w:ascii="Times New Roman" w:hAnsi="Times New Roman" w:cs="Times New Roman"/>
                <w:b/>
                <w:sz w:val="28"/>
                <w:szCs w:val="28"/>
              </w:rPr>
              <w:t>Звездочки» - «В поисках волшебного цветка</w:t>
            </w:r>
            <w:r w:rsidR="00991948" w:rsidRPr="002F560F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  <w:p w:rsidR="00991948" w:rsidRPr="002F560F" w:rsidRDefault="005C1E26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b/>
                <w:sz w:val="28"/>
                <w:szCs w:val="28"/>
              </w:rPr>
              <w:t>«Солнечные лучики» - «Конкурс Золушки</w:t>
            </w:r>
            <w:r w:rsidR="00991948" w:rsidRPr="002F560F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  <w:r w:rsidR="00991948" w:rsidRPr="002F560F">
              <w:rPr>
                <w:rStyle w:val="a6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                            </w:t>
            </w:r>
          </w:p>
        </w:tc>
        <w:tc>
          <w:tcPr>
            <w:tcW w:w="2268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Лоскутова Л.С.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F560F" w:rsidRPr="002F560F" w:rsidTr="002F560F">
        <w:tc>
          <w:tcPr>
            <w:tcW w:w="9626" w:type="dxa"/>
            <w:gridSpan w:val="3"/>
          </w:tcPr>
          <w:p w:rsidR="00991948" w:rsidRPr="00C462C0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462C0">
              <w:rPr>
                <w:rFonts w:ascii="Times New Roman" w:hAnsi="Times New Roman" w:cs="Times New Roman"/>
                <w:i/>
                <w:sz w:val="28"/>
                <w:szCs w:val="28"/>
              </w:rPr>
              <w:t>II</w:t>
            </w:r>
            <w:r w:rsidRPr="00C462C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C462C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r w:rsidRPr="00C462C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</w:t>
            </w:r>
            <w:r w:rsidRPr="00C462C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: </w:t>
            </w:r>
          </w:p>
        </w:tc>
      </w:tr>
      <w:tr w:rsidR="002F560F" w:rsidRPr="002F560F" w:rsidTr="002F560F">
        <w:tc>
          <w:tcPr>
            <w:tcW w:w="861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97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1. Выставка групповых стенгазет к Международному женскому дню «Наши мамы мастерицы»;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2. Выставка творческих работ «Открытка бабушке на 8 Марта»;</w:t>
            </w:r>
            <w:r w:rsidRPr="002F560F">
              <w:rPr>
                <w:rFonts w:ascii="Times New Roman" w:hAnsi="Times New Roman" w:cs="Times New Roman"/>
                <w:sz w:val="28"/>
                <w:szCs w:val="28"/>
              </w:rPr>
              <w:br/>
              <w:t>3. «Самолечение – это опасно»;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4. Групповые родительские собрания;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7.«Солнечные лучики» - Брошюрка «</w:t>
            </w:r>
            <w:proofErr w:type="spellStart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Чистоговорки</w:t>
            </w:r>
            <w:proofErr w:type="spellEnd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 про весну»;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8. «Звездочки» - Папка-передвижка «Артикуляционная гимнастика»</w:t>
            </w:r>
          </w:p>
        </w:tc>
        <w:tc>
          <w:tcPr>
            <w:tcW w:w="2268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Мусина Л.В.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F560F" w:rsidRPr="002F560F" w:rsidTr="002F560F">
        <w:tc>
          <w:tcPr>
            <w:tcW w:w="9626" w:type="dxa"/>
            <w:gridSpan w:val="3"/>
          </w:tcPr>
          <w:p w:rsidR="00991948" w:rsidRPr="00C462C0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462C0">
              <w:rPr>
                <w:rFonts w:ascii="Times New Roman" w:hAnsi="Times New Roman" w:cs="Times New Roman"/>
                <w:i/>
                <w:sz w:val="28"/>
                <w:szCs w:val="28"/>
              </w:rPr>
              <w:t>I</w:t>
            </w:r>
            <w:r w:rsidRPr="00C462C0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V</w:t>
            </w:r>
            <w:r w:rsidRPr="00C462C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r w:rsidRPr="00C462C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Административно-хозяйственная работа: </w:t>
            </w:r>
          </w:p>
        </w:tc>
      </w:tr>
      <w:tr w:rsidR="002F560F" w:rsidRPr="002F560F" w:rsidTr="002F560F">
        <w:tc>
          <w:tcPr>
            <w:tcW w:w="861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497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1.  Весенний осмотр состояния здания ДОУ, помещений и подготовка территории ДОУ к весенне-летнему периоду.</w:t>
            </w:r>
          </w:p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 xml:space="preserve"> 2. Анализ накопительной ведомости в ДОУ.</w:t>
            </w:r>
          </w:p>
        </w:tc>
        <w:tc>
          <w:tcPr>
            <w:tcW w:w="2268" w:type="dxa"/>
          </w:tcPr>
          <w:p w:rsidR="00991948" w:rsidRPr="002F560F" w:rsidRDefault="00991948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2F560F">
              <w:rPr>
                <w:rFonts w:ascii="Times New Roman" w:hAnsi="Times New Roman" w:cs="Times New Roman"/>
                <w:sz w:val="28"/>
                <w:szCs w:val="28"/>
              </w:rPr>
              <w:t>Соловьева Н.В.</w:t>
            </w:r>
          </w:p>
          <w:p w:rsidR="00991948" w:rsidRPr="002F560F" w:rsidRDefault="002F560F" w:rsidP="002F560F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Марышева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</w:tc>
      </w:tr>
    </w:tbl>
    <w:p w:rsidR="00991948" w:rsidRPr="002F560F" w:rsidRDefault="00991948" w:rsidP="002F560F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FF1823" w:rsidRPr="002F560F" w:rsidRDefault="00FF1823" w:rsidP="002F560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F1823" w:rsidRPr="002F560F" w:rsidSect="002F560F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7B8"/>
    <w:rsid w:val="002F560F"/>
    <w:rsid w:val="0041775E"/>
    <w:rsid w:val="005C1E26"/>
    <w:rsid w:val="00991948"/>
    <w:rsid w:val="00B917B8"/>
    <w:rsid w:val="00C462C0"/>
    <w:rsid w:val="00FF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9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94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91948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91948"/>
    <w:rPr>
      <w:rFonts w:ascii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99194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9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94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91948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91948"/>
    <w:rPr>
      <w:rFonts w:ascii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9919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34E82F450DFA49ABD720F24E24D91F" ma:contentTypeVersion="0" ma:contentTypeDescription="Создание документа." ma:contentTypeScope="" ma:versionID="da39830cd50df44e82fa47df7cb037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C75D9F8-B270-4077-B06D-566EA7605088}"/>
</file>

<file path=customXml/itemProps2.xml><?xml version="1.0" encoding="utf-8"?>
<ds:datastoreItem xmlns:ds="http://schemas.openxmlformats.org/officeDocument/2006/customXml" ds:itemID="{6E9216B0-118A-4B03-8F6D-AA013CD5802A}"/>
</file>

<file path=customXml/itemProps3.xml><?xml version="1.0" encoding="utf-8"?>
<ds:datastoreItem xmlns:ds="http://schemas.openxmlformats.org/officeDocument/2006/customXml" ds:itemID="{A75B96E4-575D-4DB8-A634-C3F4105116F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409</Words>
  <Characters>2332</Characters>
  <Application>Microsoft Office Word</Application>
  <DocSecurity>0</DocSecurity>
  <Lines>19</Lines>
  <Paragraphs>5</Paragraphs>
  <ScaleCrop>false</ScaleCrop>
  <Company>diakov.net</Company>
  <LinksUpToDate>false</LinksUpToDate>
  <CharactersWithSpaces>2736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2025-09-11T05:21:00Z</dcterms:created>
  <dcterms:modified xsi:type="dcterms:W3CDTF">2025-09-11T06:30:00Z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0x0101006B34E82F450DFA49ABD720F24E24D91F</vt:lpwstr>
  </property>
</Properties>
</file>