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B4" w:rsidRPr="00FB193B" w:rsidRDefault="00A804B4" w:rsidP="00FB193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FB1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1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A804B4" w:rsidRPr="00FB193B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постановлению Администрации</w:t>
      </w:r>
    </w:p>
    <w:p w:rsidR="00A804B4" w:rsidRPr="00FB193B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>Куженерского</w:t>
      </w:r>
      <w:proofErr w:type="spellEnd"/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A804B4" w:rsidRPr="00FB193B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="00FB193B"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FB193B"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10 апреля </w:t>
      </w:r>
      <w:r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 года №  </w:t>
      </w:r>
      <w:r w:rsidR="00FB193B" w:rsidRPr="00FB193B">
        <w:rPr>
          <w:rFonts w:ascii="Times New Roman" w:hAnsi="Times New Roman" w:cs="Times New Roman"/>
          <w:bCs/>
          <w:color w:val="000000"/>
          <w:sz w:val="24"/>
          <w:szCs w:val="24"/>
        </w:rPr>
        <w:t>148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04B4" w:rsidRPr="00B80A4C" w:rsidRDefault="00A804B4" w:rsidP="008B534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B80A4C">
        <w:rPr>
          <w:rFonts w:ascii="Times New Roman" w:hAnsi="Times New Roman" w:cs="Times New Roman"/>
          <w:bCs/>
          <w:color w:val="000000"/>
          <w:sz w:val="24"/>
          <w:szCs w:val="28"/>
        </w:rPr>
        <w:t>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ОБРАЗОВАТЕЛЬНЫХ УЧРЕЖДЕНИЯХ, РАСПОЛОЖЕННЫХ НА ТЕРРИТОРИИ  КУЖЕНЕРСКОГО МУНИЦИПАЛЬНОГО РАЙОНА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B80A4C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I. ОБЩИЕ ПОЛОЖЕНИЯ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регламента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регулирования настоящего административного регламента (далее - Регламент) являются отношения, возникающие между заявителями и Администрацией 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в лице отдела образова</w:t>
      </w:r>
      <w:r w:rsidR="00B80A4C">
        <w:rPr>
          <w:rFonts w:ascii="Times New Roman" w:hAnsi="Times New Roman" w:cs="Times New Roman"/>
          <w:color w:val="000000"/>
          <w:sz w:val="28"/>
          <w:szCs w:val="28"/>
        </w:rPr>
        <w:t>ния и по делам молодёжи  а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отдел образования) в сфере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>, расположенных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(далее - муниципальная услуга).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1.1.2. Регламент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с заявителями при предоставлении муниципальной услуги, порядок обжалования решений и действий (бездействия) органа, предоставляющего муниципальную услугу.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1.2. Получатели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1.2.1. Получателями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их уполномоченные представители (далее - получатель).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1.3.1. Информация, предоставляемая получателям о муниципальной услуге, является открытой и общедоступной.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1.3.2. Информацию о предоставлении муниципальной услуги можно получить: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1.3.2.1. В  отделе  образования посредством: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личного обращения;</w:t>
      </w:r>
    </w:p>
    <w:p w:rsidR="008B5344" w:rsidRDefault="008B5344" w:rsidP="001760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176015" w:rsidRDefault="00A804B4" w:rsidP="001760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письменного обращения, в том числе поступившего по электронной почте </w:t>
      </w:r>
      <w:proofErr w:type="spellStart"/>
      <w:r w:rsidRPr="00176015">
        <w:rPr>
          <w:rFonts w:ascii="Times New Roman" w:hAnsi="Times New Roman" w:cs="Times New Roman"/>
          <w:sz w:val="28"/>
          <w:szCs w:val="28"/>
        </w:rPr>
        <w:t>kuzenerski-rme@yandex.ru</w:t>
      </w:r>
      <w:bookmarkStart w:id="0" w:name="_GoBack"/>
      <w:bookmarkEnd w:id="0"/>
      <w:proofErr w:type="spellEnd"/>
      <w:r w:rsidRPr="00176015">
        <w:rPr>
          <w:rFonts w:ascii="Times New Roman" w:hAnsi="Times New Roman" w:cs="Times New Roman"/>
          <w:sz w:val="28"/>
          <w:szCs w:val="28"/>
        </w:rPr>
        <w:t>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обращения по телефону.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1.3.2.2. На официальном сайте  отдела  образования в  информационно-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"Интернет" http://edu.mari.ru/mouo-kugener/default.asp</w:t>
      </w:r>
      <w:r w:rsidRPr="0017601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1.3.2.3. На Портале государственных услуг Республики Марий Эл http://pgu.gov.mari.ru/.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1.3.3. Информация о месте нахождения и графике работы органов, предоставляющих муниципальную услугу.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отдела  образования: Республика Марий Эл,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>. Куженер, ул. Кирова, 14.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4255550, Россия, Республика Марий Эл, п. Куженер, ул. Кирова, 14. </w:t>
      </w:r>
    </w:p>
    <w:p w:rsidR="00A804B4" w:rsidRPr="00176015" w:rsidRDefault="00A804B4" w:rsidP="001760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 для направления обращений: </w:t>
      </w:r>
      <w:proofErr w:type="spellStart"/>
      <w:r w:rsidRPr="00176015">
        <w:rPr>
          <w:rFonts w:ascii="Times New Roman" w:hAnsi="Times New Roman" w:cs="Times New Roman"/>
          <w:sz w:val="28"/>
          <w:szCs w:val="28"/>
        </w:rPr>
        <w:t>kuzenerski-rme@yandex.ru</w:t>
      </w:r>
      <w:proofErr w:type="spellEnd"/>
      <w:r w:rsidRPr="00176015">
        <w:rPr>
          <w:rFonts w:ascii="Times New Roman" w:hAnsi="Times New Roman" w:cs="Times New Roman"/>
          <w:sz w:val="28"/>
          <w:szCs w:val="28"/>
        </w:rPr>
        <w:t>.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  специалистов отдела образования,  предоставляющих услугу:</w:t>
      </w:r>
    </w:p>
    <w:p w:rsidR="00A804B4" w:rsidRPr="00176015" w:rsidRDefault="00A804B4" w:rsidP="001760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-руководитель отдела  образования и по делам молодёжи, приёмная- 88363791276;</w:t>
      </w:r>
    </w:p>
    <w:p w:rsidR="00A804B4" w:rsidRPr="00176015" w:rsidRDefault="00A804B4" w:rsidP="001760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заместитель руководителя, советник -88363791183;</w:t>
      </w:r>
    </w:p>
    <w:p w:rsidR="00A804B4" w:rsidRPr="00176015" w:rsidRDefault="00A804B4" w:rsidP="001760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ведущий специалист -88363791691.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Режим работы отдела образования: рабочие дни: понедельник - пятница. Часы работы: с 8.00 до 17.00.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Время работы в день, непосредственно предшествующий праздничному нерабочему дню сокращается на один час.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Обеденный перерыв: с 12.00 до 13.00.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1.3.4. Информация о предоставлении муниципальной услуги также размещается на информационных стендах, расположенных в отделе образования.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1.3.5. Основными требованиями к информированию получателей являются: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достоверность предоставляемой информации;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информации;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полнота информации;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наглядность форм предоставляемой информации;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оперативность предоставления информации.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B80A4C" w:rsidRDefault="00B80A4C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804B4" w:rsidRPr="00B80A4C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</w:p>
    <w:p w:rsidR="00A804B4" w:rsidRPr="00B80A4C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2.1.1.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2.2.1. Предоставление муниципальной услуги осуществляется  отделом образования.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2.3.1. Результатом предоставления муниципальной услуги является получение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2.4.1. Предоставление муниципальной услуги при письменном обращении получателя, в том числе по почте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почте) - в течение 30 дней со дня регистрации обращения.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Если письменное обращение получателя муниципальной услуги содержит вопросы, рассмотрение которых не входит в компетенцию отдела образования, осуществляющий предоставление муниципальной услуги специалист отдела образования в течение семи дней со дня регистрации обращения готовит, регистрирует и отправляет в установленном порядке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письмо о направлении обращения по принадлежности в соответствующий орган исполнительной власти или организацию, в компетенцию которых входит предоставление разъяснений по указанным в обращении вопросам, с уведомлением заявителя о переадресации обращения.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2.4.2. Предоставление муниципальной услуги при личном обращении получателя муниципальной услуги в дни консультаций - не более 15 минут с момента приема (согласно очередности).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 отдела  образования, осуществляющий устное информирование, может предложить получателю муниципальной услуги обратиться за необходимой информацией в письменном виде (в т.ч. по электронной почте), либо назначить другое удобное для гражданина время для устного информирования.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2.4.3. Предоставление муниципальной услуги при обращении по телефону - не более 15 минут.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sz w:val="28"/>
          <w:szCs w:val="28"/>
        </w:rPr>
        <w:t>Конституцией Р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оссийской Федерации;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17601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176015">
        <w:rPr>
          <w:rFonts w:ascii="Times New Roman" w:hAnsi="Times New Roman" w:cs="Times New Roman"/>
          <w:sz w:val="28"/>
          <w:szCs w:val="28"/>
        </w:rPr>
        <w:t>законом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176015">
        <w:rPr>
          <w:rFonts w:ascii="Times New Roman" w:hAnsi="Times New Roman" w:cs="Times New Roman"/>
          <w:sz w:val="28"/>
          <w:szCs w:val="28"/>
        </w:rPr>
        <w:t>законом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от 02.05.2006 N 59-ФЗ "О порядке рассмотрения обращений граждан Российской Федерации";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176015">
        <w:rPr>
          <w:rFonts w:ascii="Times New Roman" w:hAnsi="Times New Roman" w:cs="Times New Roman"/>
          <w:sz w:val="28"/>
          <w:szCs w:val="28"/>
        </w:rPr>
        <w:t>законом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от 27.07.2006 N 149-ФЗ "Об информации, информационных технологиях и о защите информации";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r w:rsidRPr="00176015">
        <w:rPr>
          <w:rFonts w:ascii="Times New Roman" w:hAnsi="Times New Roman" w:cs="Times New Roman"/>
          <w:sz w:val="28"/>
          <w:szCs w:val="28"/>
        </w:rPr>
        <w:t>законом от 29.12.2012 N 273-ФЗ "Об образовании в Российской Федерации";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176015">
        <w:rPr>
          <w:rFonts w:ascii="Times New Roman" w:hAnsi="Times New Roman" w:cs="Times New Roman"/>
          <w:sz w:val="28"/>
          <w:szCs w:val="28"/>
        </w:rPr>
        <w:t>законом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sz w:val="28"/>
          <w:szCs w:val="28"/>
        </w:rPr>
        <w:t>Законом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07.02.1992 N 2300-1 "О защите прав потребителей";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sz w:val="28"/>
          <w:szCs w:val="28"/>
        </w:rPr>
        <w:t>Приказом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2.6.1. Для предоставления муниципальной услуги получателю необходимо представить в отдел  образования письменное обращение либо обратиться устно.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2.6.2. Письменное обращение (в том числе переданное по электронной почте) должно содержать в себе следующую информацию: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для физических лиц: фамилию, имя, отчество (при его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для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 уполномоченного лица, подпись и дату.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2.6.3.При обращении получателя в устном порядке ему необходимо представить документ, удостоверяющий личность, указать, какая информация необходима получателю.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2.7. Запрет требования от заявителя представления иных документов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2.7.1. Управление образования не вправе требовать от получателя муниципальной услуги: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2.7.1.1. Представления иных документов, не предусмотренных </w:t>
      </w:r>
      <w:r w:rsidRPr="00176015">
        <w:rPr>
          <w:rFonts w:ascii="Times New Roman" w:hAnsi="Times New Roman" w:cs="Times New Roman"/>
          <w:sz w:val="28"/>
          <w:szCs w:val="28"/>
        </w:rPr>
        <w:t>пунктом 2.6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возникающие в связи с предоставлением муниципальной услуги.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2.8.1. Оснований для отказа в приеме документов, необходимых для предоставления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не имеется.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2.9.1. Оснований для приостановления предоставления муниципальной услуги не имеется.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2.9.2.1. При письменном обращении (в том числе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поступившим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почте):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письменного обращения требованиям, указанным в </w:t>
      </w:r>
      <w:r w:rsidRPr="00176015">
        <w:rPr>
          <w:rFonts w:ascii="Times New Roman" w:hAnsi="Times New Roman" w:cs="Times New Roman"/>
          <w:sz w:val="28"/>
          <w:szCs w:val="28"/>
        </w:rPr>
        <w:t xml:space="preserve">пункте 2.6.2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Регламента;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поддается прочтению;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получателя содержится запрос информации, которая ему уже направлялась;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запрашиваемая информация содержит персональные данные других граждан;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2.9.3. При устном обращении получателя (личном или по телефону):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устного обращения требованиям, указанным в </w:t>
      </w:r>
      <w:r w:rsidRPr="00176015">
        <w:rPr>
          <w:rFonts w:ascii="Times New Roman" w:hAnsi="Times New Roman" w:cs="Times New Roman"/>
          <w:sz w:val="28"/>
          <w:szCs w:val="28"/>
        </w:rPr>
        <w:t xml:space="preserve">пункте 2.6.4 настоящего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Регламента;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нецензурное, либо оскорбительное обращение, угрозы жизни и здоровью и имуществу должностного лица, а также членов его семьи;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запрашиваемая информация содержит персональные данные других граждан;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2.10. Размер платы, взимаемой с получателя при предоставлении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2.10.1. Плата с получателя за предоставление муниципальной услуги не взимается.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2.11.1. Срок ожидания получателя в очереди при подаче запроса о предоставлении муниципальной услуги (документов, предусмотренных для получения муниципальной услуги) и при получении результата предоставления муниципальной услуги не может превышать 15 минут.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2.12. Срок и порядок регистрации запроса получателя о предоставлении муниципальной услуги, в том числе в электронной форме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2.12.1. Прием и регистрация письменных обращений, поступивших по почте (в том числе по электронной почте), осуществляется специалистом отдела образования в приемной и регистрируется в соответствующем журнале регистрации письменных обращений в день поступления заявления. Время приема документов составляет не более 15 минут.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2.12.2. На втором экземпляре письменного обращения ставится роспись и дата приема документов от получателя (при личном обращении, при наличии второго экземпляра).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2.12.3. После регистрации письменного обращения в течение дня его поступления специалист отдела образования направляет обращение руководителю отдела образования, который дает указания в форме резолюции с отражением фамилии и инициалов должностного лица и порядка исполнения.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2.13.1. На территории, прилегающей к месторасположению  отдела  образования, оборудуются места для парковки автотранспортных средств. Доступ получателя к парковочным местам является бесплатным.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2.13.2. Центральный вход в здание  отдела  образования для предоставления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оборудуется расширенным проходом, позволяющим обеспечить беспрепятственный доступ инвалидов, включая инвалидов, использующих кресла-коляски.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2.13.3. Здание, в котором располагается отдел  образования, оборудуется вывеской (табличкой), содержащей информацию о полном его наименовании, месте нахождения, режиме работы.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информационными стендами;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2.13.5. Места ожидания в очереди на предоставление или получение документов оборудуются стульями (кресельными секциями, скамьями).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2.13.6. Исполнение муниципальной услуги осуществляется в рабочих кабинетах на рабочих местах специалистами отдела  образования.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Рабочие места специалистов, осуществляющих предоставление муниципальной услуги, оборудуются техническими средствами (один компьютер с установленными справочно-информационными системами на каждого специалиста) и оргтехникой, позволяющей организовать исполнение муниципальной услуги в полном объеме.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2.13.7.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2.13.8. Требования к помещениям должны соответствовать санитарно-эпидемиологическим правилам и нормативам.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2.13.9. Вход в здание,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с учетом требований по обеспечению доступности для инвалидов в соответствии с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законодательством, иными нормативными правовыми актами Российской Федерации о социальной защите инвалидов.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2.14.1. Показателями доступности и качества муниципальной услуги являются: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 своевременность и оперативность предоставления муниципальной услуги;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-  качество предоставления муниципальной услуги: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полнота и достоверность информации;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правильность оформления документов должностным лицом;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качество процесса обслуживания заявителей;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- доступность муниципальной услуги: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муниципальной услуги для инвалидов. 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</w:t>
      </w: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ПРОЦЕДУР, ТРЕБОВАНИЯ К ПОРЯДКУ</w:t>
      </w: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>ИХ ВЫПОЛНЕНИЯ, В ТОМ ЧИСЛЕ ОСОБЕННОСТИ ВЫПОЛНЕНИЯ</w:t>
      </w: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В ЭЛЕКТРОННОЙ ФОРМЕ</w:t>
      </w:r>
    </w:p>
    <w:p w:rsidR="00A804B4" w:rsidRPr="00176015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письменного обращения от получателя;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рассмотрение письменного обращения получателя руководителем отдела образования;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направление письменного обращения по результатам их рассмотрения на исполнение по принадлежности;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рассмотрение письменного обращения специалистом отдела образования, подготовка и направление ответа.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3.1.2. Предоставление муниципальной услуги при устном обращении получателя на личном приеме или по телефону включает в себя выполнение следующей административной процедуры: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рассмотрение устного обращения получателя (в том числе обращение по телефону);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заявителю (консультирование).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3.2. Прием и регистрация письменного обращения от получателя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приему и регистрации документов от получателя является поступившее в отдел  образования непосредственно, по почте (в том числе по электронной почте) письменное обращение получателя по вопросу 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учреждениях, расположенных на территории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  <w:proofErr w:type="gramEnd"/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3.2.2. Прием и регистрация письменных обращений, поступивших по почте (в том числе по электронной почте), осуществляется специалистом отдела образования в приемной и регистрируется в соответствующем журнале регистрации письменных обращений в день поступления заявления. Время приема документов составляет не более 15 минут.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На втором экземпляре письменного обращения ставится роспись и дата приема документов от получателя (при личном обращении, при наличии второго экземпляра).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3.2.3. Результатом административной процедуры является регистрация письменного обращения.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 Рассмотрение письменного обращения получателя руководителем отдела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 направление письменного обращения по результатам их рассмотрения на исполнение по принадлежности.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административной процедуры по рассмотрению письменного обращения получателя является регистрация письменного обращения.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3.3.2. После регистрации письменного обращения в течение дня его поступления специалист отдела  образования направляет обращение на рассмотрение  руководителю отдела образования.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3.3.3. Руководитель отдела образования: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определяет должностное лицо (заместителя  руководителя отдела),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ответственного за исполнение обращения;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дает указания в форме резолюции с отражением фамилии и инициалов должностного лица, порядка исполнения.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Рассмотрение письменного обращения руководителем отдела образования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осуществляется не позднее дня, следующего за днем регистрации обращения.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3.3.4. Письменное обращение передается должностному лицу отдела образования в день его рассмотрения  руководителем отдела образования и дачи им указания в форме резолюции.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3.3.5. Должностное лицо, ответственное за исполнение обращения: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3.3.5.1. Определяет специалиста подведомственного ему отдела, непосредственно рассматривающего (исполняющего) обращение и отвечающего за подготовку проекта ответа получателю муниципальной услуги, или исполняет обращение самостоятельно; в первом случае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обращение должно быть передано специалисту отдела  образования не позднее дня, следующего за днем поступления обращения должностному лицу.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3.3.5.2. Контролирует исполнение обращения. Исполнение обращения осуществляется специалистом  отдела  образования, в обязанности которого входит рассмотрение обращений по соответствующим направлениям работы.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3.3.6. Исполнение обращения может быть поручено нескольким специалистам.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3.3.7. Результатом административной процедуры является принятие письменного обращения специалистом  отдела  образования к рассмотрению.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Рассмотрение письменного обращения специалистом отдела образования, подготовка и направление ответа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3.4.1. Основанием для начала административной процедуры по рассмотрению письменного обращения специалистом отдела образования, подготовке и направлению ответа является принятие письменного обращения специалистом к рассмотрению.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3.4.2. Специалист отдела образования: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- с участием получателя, направившего обращение;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готовит проект ответа на письменное обращение;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не позднее 3 дней до дня истечения срока предоставления муниципальной услуги в порядке делопроизводства представляет проект ответа на согласование должностному лицу, ответственному за рассмотрение обращения;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после согласования проекта ответа не позднее 1 дня до дня истечения срока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 порядке делопроизводства представляет ответ на подпись руководителю (заместителю)  отдела  образования.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3.4.3. Предоставление муниципальной услуги при письменном обращении получателя, в том числе по почте (по электронной почте), осуществляется специалистом  отдела  образования в течение 30 дней со дня регистрации обращения.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3.4.4. После подписания ответа на письменное обращение получателя муниципальной услуги руководителем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>заместителем) отдела  образования специалист отдела  образования, ответственный за регистрацию поступающих документов, регистрирует ответ на письменное обращение в день подписания его руководителем ( заместителем) отдела образования и направляет ответ получателю муниципальной услуги не позднее дня, следующего за днем регистрации.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Ответ на обращение по адресу электронной почты направляется специалистом отдела  образования, ответственным за прием и отправку документов по электронной почте, не позднее дня, следующего за днем регистрации ответа.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3.4.5. Результатом административной процедуры является направление получателю муниципальной услуги ответа на письменное обращение.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 Рассмотрение устного обращения (в том числе, обращения по телефону). Предоставление информации получателю муниципальной услуги (консультирование)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административной процедуры является поступление на личном приеме или по телефону устного обращения получателя муниципальной услуги по вопросу 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также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в муниципальных образовательных учреждениях, расположенных на территории </w:t>
      </w:r>
      <w:proofErr w:type="spell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Куженерского</w:t>
      </w:r>
      <w:proofErr w:type="spell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3.5.2. Дни и часы приема получателей, а также телефоны структурных подразделений  отдела образования, предоставляющих услугу, указаны в разделе 1.3 настоящего Регламента.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3.5.3. Личный прием получателей проводится руководителем отдела образования, заместителем отдела  образования, специалистами отдела образования  по соответствующим направлениям работы.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3.5.4. При личном обращении получателя муниципальной услуги в  отдел образования специалист отдела образования, ответственный за консультирование получателя, должен представиться, указать фамилию, имя и отчество, сообщить занимаемую должность, дать ответ на заданный получателем вопрос.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3.5.5. При личном приеме получатель предъявляет документ, удостоверяющий его личность.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3.5.6. Далее получатель излагает обращение по существу.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3.5.7. Содержание устного обращения при личном приеме заносится в карточку личного приема получателя. В случае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получателя может быть дан устно в ходе личного приема, о чем делается запись в карточке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личного приема получателя. В остальных случаях дается письменный ответ по существу поставленных в обращении вопросов.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3.5.8. Письменное обращение, принятое в ходе личного приема, подлежит регистрации и рассмотрению в порядке, установленном Федеральным </w:t>
      </w:r>
      <w:r w:rsidRPr="00176015">
        <w:rPr>
          <w:rFonts w:ascii="Times New Roman" w:hAnsi="Times New Roman" w:cs="Times New Roman"/>
          <w:sz w:val="28"/>
          <w:szCs w:val="28"/>
        </w:rPr>
        <w:t>законом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от 02.05.2006 N 59-ФЗ "О порядке рассмотрения обращений граждан Российской Федерации", настоящим Регламентом.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3.5.9. В ходе личного приема получателю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3.5.10. При ответе на телефонные звонки специалист  отдела  образования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представляется, назвав свою фамилию имя, отчество, должность, предлагает представиться  получателю, выслушивает и уточняет суть вопроса.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3.5.11. При обращении по телефону получатель обязан представиться, назвав свою фамилию имя, отчество (при его наличии), адрес.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3.5.12. Специалист отдела  образования, осуществляющий консультирование, при ответе на телефонные звонки и устные обращения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3.5.13. В случае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 отдела  образования, получателю дается разъяснение, куда и в каком порядке ему следует обратиться.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3.5.14. Предоставление муниципальной услуги при личном обращении получателя муниципальной услуги в дни консультаций, а также по телефонам в дни и часы  отдела образования - не более 15 минут с момента приема согласно очередности (поступления звонка).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3.5.15. Результатом административной процедуры является получение ответа на устное обращение (консультации) получателем.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IV. ФОРМЫ КОНТРОЛЯ</w:t>
      </w: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 xml:space="preserve">ЗА ПРЕДОСТАВЛЕНИЕМ </w:t>
      </w:r>
      <w:r w:rsidR="00B80A4C" w:rsidRPr="00B80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A4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специалистами отдела образования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форме проведения текущего контроля, плановых и внеплановых проверок.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руководителем отдела образования, а также заместителем.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4.1.3.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услуги, в том числе за соблюдением специалистом отдела  образования положений настоящего Регламента, осуществляется путем проведения плановых и внеплановых (проводимых по поступившим жалобам граждан, организаций) проверок соблюдения и исполнения должностными лицами положений Регламента.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4.2.2. Периодичность проведения плановых проверок определяется  отделом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4.2.3. Внеплановые проверки за соблюдением специалистом отдела образования положений настоящего Регламента проводятся руководителем отдела образования при поступлении информации о несоблюдении должностным лицом требований Регламента либо по требованию органов государственной власти, обладающих контрольно-надзорными полномочиями, или суда.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4.2.4. 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</w:t>
      </w:r>
      <w:r w:rsidR="00B80A4C">
        <w:rPr>
          <w:rFonts w:ascii="Times New Roman" w:hAnsi="Times New Roman" w:cs="Times New Roman"/>
          <w:color w:val="000000"/>
          <w:sz w:val="28"/>
          <w:szCs w:val="28"/>
        </w:rPr>
        <w:t>плексные проверки),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  или вопросы, связанные с исполнением той или иной административной процедуры (тематические проверки).</w:t>
      </w:r>
      <w:proofErr w:type="gramEnd"/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4.2.5. При необходимости, в рамках проведения проверки руководителем отдела образования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отдела  образования по предоставлению муниципальной услуги.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4.2.6. По результатам проведенных проверок в случае выявления нарушений прав получателя осуществляется привлечение виновных лиц к дисциплинарной ответственности.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Ответственность специалистов  образования за решения и действия (бездействие), принимаемы</w:t>
      </w:r>
      <w:proofErr w:type="gramStart"/>
      <w:r w:rsidRPr="00176015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176015">
        <w:rPr>
          <w:rFonts w:ascii="Times New Roman" w:hAnsi="Times New Roman" w:cs="Times New Roman"/>
          <w:color w:val="000000"/>
          <w:sz w:val="28"/>
          <w:szCs w:val="28"/>
        </w:rPr>
        <w:t>осуществляемые) ими в ходе предоставления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4.3.1. Специалисты  отдела образования несут предусмотренную действующим законодательством ответственность: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за нарушение административных действий (административных процедур), установленных Регламентом;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- за достоверность информации, предоставляемой в ходе предоставления муниципальной услуги.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>V. ДОСУДЕБНОЕ (ВНЕСУДЕБНОЕ) ОБЖАЛОВАНИЕ ПОЛУЧАТЕЛЕМ</w:t>
      </w:r>
    </w:p>
    <w:p w:rsidR="00A804B4" w:rsidRPr="00B80A4C" w:rsidRDefault="00A804B4" w:rsidP="00B80A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A4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РЕШЕНИЙ И ДЕЙСТВИЙ (БЕЗДЕЙСТВИЯ) ОТДЕЛА  ОБРАЗОВАНИЯ, ПРЕДОСТАВЛЯЮЩЕГО МУНИЦИПАЛЬНУЮ УСЛУГУ, ДОЛЖНОСТНОГО ЛИЦА ОТДЕЛА ОБРАЗОВАНИЯ И СПЕЦИАЛИСТОВ, ПРЕДОСТАВЛЯЮЩИХ МУНИЦИПАЛЬНУЮ УСЛУГУ</w:t>
      </w: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B4" w:rsidRPr="00176015" w:rsidRDefault="00A804B4" w:rsidP="001760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>5.1. Получатель муниципальной услуги вправе обжаловать решения и действия (бездействие) отдела образования, специалиста отдела образования, ответственного за предоставление муниципальной услуги, в судебном и (или) досудебном (внесудебном) порядке.</w:t>
      </w:r>
    </w:p>
    <w:p w:rsidR="00A804B4" w:rsidRPr="00176015" w:rsidRDefault="00A804B4" w:rsidP="001760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15">
        <w:rPr>
          <w:rFonts w:ascii="Times New Roman" w:hAnsi="Times New Roman" w:cs="Times New Roman"/>
          <w:color w:val="000000"/>
          <w:sz w:val="28"/>
          <w:szCs w:val="28"/>
        </w:rPr>
        <w:t xml:space="preserve">5.2. Досудебное (внесудебное) обжалование получателем муниципальной услуги решений и действий (бездействия) отдела  образования, специалиста, ответственного за предоставление муниципальной услуги, осуществляется в соответствии </w:t>
      </w:r>
      <w:r w:rsidRPr="00176015">
        <w:rPr>
          <w:rFonts w:ascii="Times New Roman" w:hAnsi="Times New Roman" w:cs="Times New Roman"/>
          <w:sz w:val="28"/>
          <w:szCs w:val="28"/>
        </w:rPr>
        <w:t>с главой</w:t>
      </w:r>
      <w:r w:rsidRPr="00176015">
        <w:rPr>
          <w:rFonts w:ascii="Times New Roman" w:hAnsi="Times New Roman" w:cs="Times New Roman"/>
          <w:color w:val="0000FF"/>
          <w:sz w:val="28"/>
          <w:szCs w:val="28"/>
        </w:rPr>
        <w:t xml:space="preserve"> 2.1 </w:t>
      </w:r>
      <w:r w:rsidRPr="0017601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услуг.</w:t>
      </w:r>
    </w:p>
    <w:p w:rsidR="005E5404" w:rsidRPr="00176015" w:rsidRDefault="005E5404" w:rsidP="001760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5404" w:rsidRPr="00176015" w:rsidSect="00BB689B">
      <w:pgSz w:w="11905" w:h="16837"/>
      <w:pgMar w:top="851" w:right="1134" w:bottom="851" w:left="1418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BB8"/>
    <w:rsid w:val="000A4F05"/>
    <w:rsid w:val="000D7169"/>
    <w:rsid w:val="000F4B44"/>
    <w:rsid w:val="00176015"/>
    <w:rsid w:val="001A4BB8"/>
    <w:rsid w:val="001E770D"/>
    <w:rsid w:val="001F59A1"/>
    <w:rsid w:val="00304892"/>
    <w:rsid w:val="00484D4E"/>
    <w:rsid w:val="004B35B2"/>
    <w:rsid w:val="00503B90"/>
    <w:rsid w:val="005A4633"/>
    <w:rsid w:val="005D11DB"/>
    <w:rsid w:val="005E5404"/>
    <w:rsid w:val="006322C6"/>
    <w:rsid w:val="00656862"/>
    <w:rsid w:val="00873A11"/>
    <w:rsid w:val="008A47A5"/>
    <w:rsid w:val="008B5344"/>
    <w:rsid w:val="008E6B36"/>
    <w:rsid w:val="009534FF"/>
    <w:rsid w:val="0097003F"/>
    <w:rsid w:val="00A804B4"/>
    <w:rsid w:val="00B175F5"/>
    <w:rsid w:val="00B56864"/>
    <w:rsid w:val="00B80A4C"/>
    <w:rsid w:val="00CC1C9F"/>
    <w:rsid w:val="00D038E4"/>
    <w:rsid w:val="00DD0CBA"/>
    <w:rsid w:val="00EE2240"/>
    <w:rsid w:val="00F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6"/>
  </w:style>
  <w:style w:type="paragraph" w:styleId="2">
    <w:name w:val="heading 2"/>
    <w:basedOn w:val="a"/>
    <w:link w:val="20"/>
    <w:uiPriority w:val="9"/>
    <w:qFormat/>
    <w:rsid w:val="00B56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A4BB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A4BB8"/>
    <w:pPr>
      <w:shd w:val="clear" w:color="auto" w:fill="FFFFFF"/>
      <w:spacing w:before="660" w:after="72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4BB8"/>
  </w:style>
  <w:style w:type="character" w:customStyle="1" w:styleId="a5">
    <w:name w:val="Подпись к картинке_"/>
    <w:basedOn w:val="a0"/>
    <w:link w:val="10"/>
    <w:uiPriority w:val="99"/>
    <w:rsid w:val="001A4B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"/>
    <w:basedOn w:val="a5"/>
    <w:uiPriority w:val="99"/>
    <w:rsid w:val="001A4BB8"/>
  </w:style>
  <w:style w:type="character" w:customStyle="1" w:styleId="21">
    <w:name w:val="Подпись к картинке2"/>
    <w:basedOn w:val="a5"/>
    <w:uiPriority w:val="99"/>
    <w:rsid w:val="001A4BB8"/>
    <w:rPr>
      <w:noProof/>
    </w:rPr>
  </w:style>
  <w:style w:type="character" w:customStyle="1" w:styleId="3pt">
    <w:name w:val="Основной текст + Интервал 3 pt"/>
    <w:basedOn w:val="1"/>
    <w:uiPriority w:val="99"/>
    <w:rsid w:val="001A4BB8"/>
    <w:rPr>
      <w:spacing w:val="60"/>
    </w:rPr>
  </w:style>
  <w:style w:type="paragraph" w:customStyle="1" w:styleId="10">
    <w:name w:val="Подпись к картинке1"/>
    <w:basedOn w:val="a"/>
    <w:link w:val="a5"/>
    <w:uiPriority w:val="99"/>
    <w:rsid w:val="001A4BB8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1E7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68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5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A4633"/>
    <w:rPr>
      <w:i/>
      <w:iCs/>
    </w:rPr>
  </w:style>
  <w:style w:type="character" w:styleId="ab">
    <w:name w:val="Strong"/>
    <w:basedOn w:val="a0"/>
    <w:uiPriority w:val="22"/>
    <w:qFormat/>
    <w:rsid w:val="005A4633"/>
    <w:rPr>
      <w:b/>
      <w:bCs/>
    </w:rPr>
  </w:style>
  <w:style w:type="character" w:styleId="ac">
    <w:name w:val="Hyperlink"/>
    <w:basedOn w:val="a0"/>
    <w:uiPriority w:val="99"/>
    <w:semiHidden/>
    <w:unhideWhenUsed/>
    <w:rsid w:val="005A4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CBD3236FB2FD40A1C4C229823016D9" ma:contentTypeVersion="0" ma:contentTypeDescription="Создание документа." ma:contentTypeScope="" ma:versionID="10721d080e1c53e2c6bd04c972d74b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AD5560-D89F-473D-9765-6ED7A59DB135}"/>
</file>

<file path=customXml/itemProps2.xml><?xml version="1.0" encoding="utf-8"?>
<ds:datastoreItem xmlns:ds="http://schemas.openxmlformats.org/officeDocument/2006/customXml" ds:itemID="{5638CF14-4743-4C75-B1BC-0CF0BAE86B38}"/>
</file>

<file path=customXml/itemProps3.xml><?xml version="1.0" encoding="utf-8"?>
<ds:datastoreItem xmlns:ds="http://schemas.openxmlformats.org/officeDocument/2006/customXml" ds:itemID="{8F5CD067-3E47-40E7-8602-0D0B70FD5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2020-04-20T10:09:00Z</cp:lastPrinted>
  <dcterms:created xsi:type="dcterms:W3CDTF">2020-04-10T08:06:00Z</dcterms:created>
  <dcterms:modified xsi:type="dcterms:W3CDTF">2020-04-20T10:13:00Z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0x01010035CBD3236FB2FD40A1C4C229823016D9</vt:lpwstr>
  </property>
</Properties>
</file>