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Layout w:type="fixed"/>
        <w:tblLook w:val="0000"/>
      </w:tblPr>
      <w:tblGrid>
        <w:gridCol w:w="4067"/>
        <w:gridCol w:w="1077"/>
        <w:gridCol w:w="4318"/>
      </w:tblGrid>
      <w:tr w:rsidR="00897093">
        <w:trPr>
          <w:trHeight w:val="1213"/>
        </w:trPr>
        <w:tc>
          <w:tcPr>
            <w:tcW w:w="4067" w:type="dxa"/>
          </w:tcPr>
          <w:p w:rsidR="00897093" w:rsidRDefault="00897093" w:rsidP="00DC6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7093" w:rsidRDefault="00897093" w:rsidP="00DC6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7093" w:rsidRDefault="00897093" w:rsidP="00DC6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7093" w:rsidRDefault="00897093" w:rsidP="00DC6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КУЖЕНЕР</w:t>
            </w:r>
          </w:p>
          <w:p w:rsidR="00897093" w:rsidRDefault="00897093" w:rsidP="00DC6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РАЙОНЫН</w:t>
            </w:r>
          </w:p>
          <w:p w:rsidR="00897093" w:rsidRDefault="00897093" w:rsidP="00DC6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897093" w:rsidRDefault="00897093" w:rsidP="00DC6833">
            <w:pPr>
              <w:jc w:val="center"/>
              <w:rPr>
                <w:bCs/>
                <w:sz w:val="28"/>
                <w:szCs w:val="28"/>
              </w:rPr>
            </w:pPr>
          </w:p>
          <w:p w:rsidR="00897093" w:rsidRDefault="00897093" w:rsidP="00DC6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</w:tcPr>
          <w:p w:rsidR="00897093" w:rsidRDefault="00897093" w:rsidP="00DC6833">
            <w:pPr>
              <w:snapToGrid w:val="0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.05pt;margin-top:8.5pt;width:56.9pt;height:70.9pt;z-index:251658240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4318" w:type="dxa"/>
          </w:tcPr>
          <w:p w:rsidR="00897093" w:rsidRDefault="00897093" w:rsidP="00DC6833">
            <w:pPr>
              <w:pStyle w:val="BodyText"/>
              <w:jc w:val="center"/>
              <w:rPr>
                <w:b/>
                <w:szCs w:val="28"/>
              </w:rPr>
            </w:pPr>
          </w:p>
          <w:p w:rsidR="00897093" w:rsidRDefault="00897093" w:rsidP="00DC6833">
            <w:pPr>
              <w:pStyle w:val="BodyText"/>
              <w:jc w:val="center"/>
              <w:rPr>
                <w:b/>
                <w:szCs w:val="28"/>
              </w:rPr>
            </w:pPr>
          </w:p>
          <w:p w:rsidR="00897093" w:rsidRDefault="00897093" w:rsidP="00DC6833">
            <w:pPr>
              <w:pStyle w:val="BodyText"/>
              <w:jc w:val="center"/>
              <w:rPr>
                <w:b/>
                <w:szCs w:val="28"/>
              </w:rPr>
            </w:pPr>
          </w:p>
          <w:p w:rsidR="00897093" w:rsidRDefault="00897093" w:rsidP="00DC6833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897093" w:rsidRDefault="00897093" w:rsidP="00DC6833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КУЖЕНЕРСКОГО МУНИЦИПАЛЬНОГО РАЙОНА</w:t>
            </w:r>
          </w:p>
          <w:p w:rsidR="00897093" w:rsidRDefault="00897093" w:rsidP="00DC6833">
            <w:pPr>
              <w:jc w:val="center"/>
            </w:pPr>
          </w:p>
        </w:tc>
      </w:tr>
      <w:tr w:rsidR="00897093">
        <w:tc>
          <w:tcPr>
            <w:tcW w:w="4067" w:type="dxa"/>
          </w:tcPr>
          <w:p w:rsidR="00897093" w:rsidRDefault="00897093" w:rsidP="00DC683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077" w:type="dxa"/>
          </w:tcPr>
          <w:p w:rsidR="00897093" w:rsidRDefault="00897093" w:rsidP="00DC6833">
            <w:pPr>
              <w:snapToGrid w:val="0"/>
            </w:pPr>
          </w:p>
        </w:tc>
        <w:tc>
          <w:tcPr>
            <w:tcW w:w="4318" w:type="dxa"/>
          </w:tcPr>
          <w:p w:rsidR="00897093" w:rsidRDefault="00897093" w:rsidP="00DC6833">
            <w:pPr>
              <w:pStyle w:val="Heading1"/>
              <w:tabs>
                <w:tab w:val="num" w:pos="0"/>
              </w:tabs>
              <w:snapToGrid w:val="0"/>
              <w:ind w:left="432" w:hanging="43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ПОСТАНОВЛЕНИЕ</w:t>
            </w:r>
          </w:p>
        </w:tc>
      </w:tr>
    </w:tbl>
    <w:p w:rsidR="00897093" w:rsidRDefault="00897093" w:rsidP="00696787">
      <w:pPr>
        <w:jc w:val="center"/>
        <w:rPr>
          <w:sz w:val="28"/>
          <w:szCs w:val="28"/>
        </w:rPr>
      </w:pPr>
    </w:p>
    <w:p w:rsidR="00897093" w:rsidRDefault="00897093" w:rsidP="00696787">
      <w:pPr>
        <w:jc w:val="center"/>
        <w:rPr>
          <w:sz w:val="28"/>
          <w:szCs w:val="28"/>
        </w:rPr>
      </w:pPr>
    </w:p>
    <w:p w:rsidR="00897093" w:rsidRDefault="00897093" w:rsidP="00696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54 </w:t>
      </w:r>
    </w:p>
    <w:p w:rsidR="00897093" w:rsidRDefault="0089709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897093" w:rsidRDefault="00897093">
      <w:pPr>
        <w:rPr>
          <w:sz w:val="28"/>
          <w:szCs w:val="28"/>
        </w:rPr>
      </w:pPr>
    </w:p>
    <w:p w:rsidR="00897093" w:rsidRDefault="00897093" w:rsidP="00696787">
      <w:pPr>
        <w:jc w:val="center"/>
        <w:rPr>
          <w:sz w:val="28"/>
          <w:szCs w:val="28"/>
        </w:rPr>
      </w:pPr>
    </w:p>
    <w:p w:rsidR="00897093" w:rsidRDefault="00897093" w:rsidP="00D02FA5">
      <w:pPr>
        <w:jc w:val="center"/>
        <w:rPr>
          <w:b/>
          <w:sz w:val="28"/>
          <w:szCs w:val="28"/>
        </w:rPr>
      </w:pPr>
      <w:r w:rsidRPr="000244B6">
        <w:rPr>
          <w:b/>
          <w:sz w:val="28"/>
          <w:szCs w:val="28"/>
        </w:rPr>
        <w:t>О внесении изменений в административный регламент  по предоставлению государственной  услуги «</w:t>
      </w:r>
      <w:r w:rsidRPr="000244B6">
        <w:rPr>
          <w:b/>
          <w:spacing w:val="-2"/>
          <w:sz w:val="28"/>
          <w:szCs w:val="28"/>
        </w:rPr>
        <w:t xml:space="preserve">Предоставление информации, прием документов органом опеки и </w:t>
      </w:r>
      <w:r w:rsidRPr="000244B6">
        <w:rPr>
          <w:b/>
          <w:spacing w:val="-1"/>
          <w:sz w:val="28"/>
          <w:szCs w:val="28"/>
        </w:rPr>
        <w:t xml:space="preserve">попечительства от лиц, желающих установить опеку (попечительство) или </w:t>
      </w:r>
      <w:r w:rsidRPr="000244B6">
        <w:rPr>
          <w:b/>
          <w:sz w:val="28"/>
          <w:szCs w:val="28"/>
        </w:rPr>
        <w:t>патронат над малолетними и несовершеннолетними гражданами, устройство в приемную семью»,  утвержденный постановление</w:t>
      </w:r>
      <w:r>
        <w:rPr>
          <w:b/>
          <w:sz w:val="28"/>
          <w:szCs w:val="28"/>
        </w:rPr>
        <w:t>м</w:t>
      </w:r>
      <w:r w:rsidRPr="000244B6">
        <w:rPr>
          <w:b/>
          <w:sz w:val="28"/>
          <w:szCs w:val="28"/>
        </w:rPr>
        <w:t xml:space="preserve"> администрации Куженерского муниципального района </w:t>
      </w:r>
    </w:p>
    <w:p w:rsidR="00897093" w:rsidRPr="000244B6" w:rsidRDefault="00897093" w:rsidP="00D02FA5">
      <w:pPr>
        <w:jc w:val="center"/>
        <w:rPr>
          <w:b/>
          <w:sz w:val="28"/>
          <w:szCs w:val="28"/>
        </w:rPr>
      </w:pPr>
      <w:r w:rsidRPr="000244B6">
        <w:rPr>
          <w:b/>
          <w:sz w:val="28"/>
          <w:szCs w:val="28"/>
        </w:rPr>
        <w:t>от 13 августа 2015 года №246</w:t>
      </w:r>
    </w:p>
    <w:p w:rsidR="00897093" w:rsidRDefault="00897093" w:rsidP="00696787">
      <w:pPr>
        <w:jc w:val="center"/>
        <w:rPr>
          <w:sz w:val="28"/>
          <w:szCs w:val="28"/>
        </w:rPr>
      </w:pPr>
    </w:p>
    <w:p w:rsidR="00897093" w:rsidRDefault="00897093" w:rsidP="00696787">
      <w:pPr>
        <w:jc w:val="center"/>
        <w:rPr>
          <w:sz w:val="28"/>
          <w:szCs w:val="28"/>
        </w:rPr>
      </w:pPr>
    </w:p>
    <w:p w:rsidR="00897093" w:rsidRDefault="00897093" w:rsidP="00696787">
      <w:pPr>
        <w:jc w:val="center"/>
        <w:rPr>
          <w:sz w:val="28"/>
          <w:szCs w:val="28"/>
        </w:rPr>
      </w:pPr>
    </w:p>
    <w:p w:rsidR="00897093" w:rsidRDefault="00897093" w:rsidP="00D02FA5">
      <w:pPr>
        <w:pStyle w:val="Heading1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4F1108">
        <w:rPr>
          <w:szCs w:val="28"/>
        </w:rPr>
        <w:t>соответствии с Постановлением Правительства Российской</w:t>
      </w:r>
      <w:r>
        <w:rPr>
          <w:szCs w:val="28"/>
        </w:rPr>
        <w:t xml:space="preserve"> Федерации</w:t>
      </w:r>
      <w:r w:rsidRPr="004F1108">
        <w:rPr>
          <w:szCs w:val="28"/>
        </w:rPr>
        <w:t xml:space="preserve"> от 30.12.2017 года № 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</w:t>
      </w:r>
      <w:r>
        <w:rPr>
          <w:szCs w:val="28"/>
        </w:rPr>
        <w:t>А</w:t>
      </w:r>
      <w:r w:rsidRPr="004F1108">
        <w:rPr>
          <w:szCs w:val="28"/>
        </w:rPr>
        <w:t>дминистрация Куженерского муниципального района</w:t>
      </w:r>
    </w:p>
    <w:p w:rsidR="00897093" w:rsidRPr="000244B6" w:rsidRDefault="00897093" w:rsidP="00D02FA5">
      <w:pPr>
        <w:pStyle w:val="Heading1"/>
        <w:jc w:val="both"/>
        <w:rPr>
          <w:szCs w:val="28"/>
        </w:rPr>
      </w:pPr>
      <w:r w:rsidRPr="000244B6">
        <w:rPr>
          <w:szCs w:val="28"/>
        </w:rPr>
        <w:t xml:space="preserve">п о с т а н о в л я е т: </w:t>
      </w:r>
    </w:p>
    <w:p w:rsidR="00897093" w:rsidRDefault="00897093" w:rsidP="00D02FA5">
      <w:pPr>
        <w:jc w:val="both"/>
        <w:rPr>
          <w:sz w:val="28"/>
          <w:szCs w:val="28"/>
        </w:rPr>
      </w:pPr>
      <w:r w:rsidRPr="004F1108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административный регламент по предоставлению государственной услуги «</w:t>
      </w:r>
      <w:r>
        <w:rPr>
          <w:spacing w:val="-2"/>
          <w:sz w:val="28"/>
          <w:szCs w:val="28"/>
        </w:rPr>
        <w:t xml:space="preserve">Предоставление информации, прием документов органом опеки и </w:t>
      </w:r>
      <w:r>
        <w:rPr>
          <w:spacing w:val="-1"/>
          <w:sz w:val="28"/>
          <w:szCs w:val="28"/>
        </w:rPr>
        <w:t xml:space="preserve">попечительства от лиц, желающих установить опеку (попечительство) или </w:t>
      </w:r>
      <w:r>
        <w:rPr>
          <w:sz w:val="28"/>
          <w:szCs w:val="28"/>
        </w:rPr>
        <w:t>патронат над малолетними и несовершеннолетними гражданами, устройство в приемную семью»,  утвержденный</w:t>
      </w:r>
      <w:r>
        <w:rPr>
          <w:sz w:val="28"/>
          <w:szCs w:val="28"/>
        </w:rPr>
        <w:tab/>
        <w:t xml:space="preserve"> постановление администрации Куженерского муниципального района от 13 августа 2015 года №246, следующие изменения:</w:t>
      </w:r>
    </w:p>
    <w:p w:rsidR="00897093" w:rsidRPr="00467ECB" w:rsidRDefault="00897093" w:rsidP="00737F6A">
      <w:pPr>
        <w:ind w:firstLine="720"/>
        <w:jc w:val="both"/>
        <w:rPr>
          <w:sz w:val="28"/>
          <w:szCs w:val="28"/>
        </w:rPr>
      </w:pPr>
      <w:r w:rsidRPr="00467ECB">
        <w:rPr>
          <w:sz w:val="28"/>
          <w:szCs w:val="28"/>
        </w:rPr>
        <w:t>а) пункт 2.6.2. изложить в</w:t>
      </w:r>
      <w:r>
        <w:rPr>
          <w:sz w:val="28"/>
          <w:szCs w:val="28"/>
        </w:rPr>
        <w:t xml:space="preserve"> новой</w:t>
      </w:r>
      <w:r w:rsidRPr="00467ECB">
        <w:rPr>
          <w:sz w:val="28"/>
          <w:szCs w:val="28"/>
        </w:rPr>
        <w:t xml:space="preserve"> редакции: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467ECB">
        <w:rPr>
          <w:sz w:val="28"/>
          <w:szCs w:val="28"/>
        </w:rPr>
        <w:t xml:space="preserve">«2.6.2 Гражданин, выразивший желание стать опекуном, подает в </w:t>
      </w:r>
      <w:r>
        <w:rPr>
          <w:sz w:val="28"/>
          <w:szCs w:val="28"/>
        </w:rPr>
        <w:t>Отдел образовании и по делам молодежи</w:t>
      </w:r>
      <w:r w:rsidRPr="00467ECB">
        <w:rPr>
          <w:sz w:val="28"/>
          <w:szCs w:val="28"/>
        </w:rPr>
        <w:t xml:space="preserve"> по месту своего жительства заявление с просьбой о назначении его опекуном (далее - заявление), в котором указываются: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 фамилия, имя, отчество (при наличии) гражданина, выразившего желание стать опекуном;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 сведения о документах, удостоверяющих личность гражданина, выразившего желание стать опекуном;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 сведения о гражданах, зарегистрированных по месту жительства гражданина, выразившего желание стать опекуном;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 xml:space="preserve">- сведения, подтверждающие отсутствие у гражданина обстоятельств, указанных в абзацах третьем и четвертом пункта 1 статьи </w:t>
      </w:r>
      <w:hyperlink r:id="rId6" w:history="1">
        <w:r w:rsidRPr="001B1B5E">
          <w:rPr>
            <w:rStyle w:val="Hyperlink"/>
            <w:color w:val="auto"/>
            <w:sz w:val="28"/>
            <w:szCs w:val="28"/>
            <w:u w:val="none"/>
          </w:rPr>
          <w:t>146 Семейного кодекса</w:t>
        </w:r>
      </w:hyperlink>
      <w:r w:rsidRPr="001B1B5E">
        <w:rPr>
          <w:sz w:val="28"/>
          <w:szCs w:val="28"/>
        </w:rPr>
        <w:t xml:space="preserve"> Российской Федерации;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К заявлению прилагаются следующие документы: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 краткая автобиография гражданина, выразившего желание стать опекуном;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-копия свидетельства о браке (если гражданин, выразивший желание стать опекуном, состоит в браке);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-письменное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 xml:space="preserve"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</w:t>
      </w:r>
      <w:hyperlink r:id="rId7" w:history="1">
        <w:r w:rsidRPr="001B1B5E">
          <w:rPr>
            <w:rStyle w:val="Hyperlink"/>
            <w:color w:val="auto"/>
            <w:sz w:val="28"/>
            <w:szCs w:val="28"/>
            <w:u w:val="none"/>
          </w:rPr>
          <w:t>127 Семейного кодекса</w:t>
        </w:r>
      </w:hyperlink>
      <w:r w:rsidRPr="001B1B5E">
        <w:rPr>
          <w:sz w:val="28"/>
          <w:szCs w:val="28"/>
        </w:rPr>
        <w:t xml:space="preserve">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897093" w:rsidRPr="001B1B5E" w:rsidRDefault="00897093" w:rsidP="00C541D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Документы, указанные в абзаце десятом настоящего пункта, действительны в течение года со дня выдачи, документы, указанные в абзаце одиннадцатом настоящего пункта, действительны в течение 6 месяцев со дня выдачи.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8" w:anchor="l11" w:tgtFrame="_blank" w:history="1">
        <w:r w:rsidRPr="001B1B5E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1B1B5E">
        <w:rPr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</w:t>
      </w:r>
      <w:smartTag w:uri="urn:schemas-microsoft-com:office:smarttags" w:element="metricconverter">
        <w:smartTagPr>
          <w:attr w:name="ProductID" w:val="2000 г"/>
        </w:smartTagPr>
        <w:r w:rsidRPr="001B1B5E">
          <w:rPr>
            <w:sz w:val="28"/>
            <w:szCs w:val="28"/>
          </w:rPr>
          <w:t>2000 г</w:t>
        </w:r>
      </w:smartTag>
      <w:r w:rsidRPr="001B1B5E">
        <w:rPr>
          <w:sz w:val="28"/>
          <w:szCs w:val="28"/>
        </w:rPr>
        <w:t xml:space="preserve">. № 275, в случае отсутствия у него обстоятельств, указанных в </w:t>
      </w:r>
      <w:hyperlink r:id="rId9" w:anchor="l484" w:tgtFrame="_blank" w:history="1">
        <w:r w:rsidRPr="001B1B5E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1B1B5E">
        <w:rPr>
          <w:sz w:val="28"/>
          <w:szCs w:val="28"/>
        </w:rPr>
        <w:t xml:space="preserve"> статьи 127 Семейного кодекса Российской Федерации, для решения вопроса о назначении его опекуном представляет в Отдел образовании и по делам молодежи указанное заключение, заявление и документ, предусмотренный абзацем тринадцатым пункта 2.6.2. настоящего Административного регламента.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Отдела образования и по делам молодежи заключены соглашения о взаимодействии.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В случае личного обращения в Отдел образования и по делам молодежи гражданин при подаче заявления должен предъявить паспорт или иной документ, удостоверяющий его личность.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Отдел образования и по делам молодежи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- шестым пункта 2.6.2. настоящего Административного регламента.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В случае если гражданином не были представлены копии документов, указанных в абзацах двенадцатом и четырнадцатом пункта 2.6.2. настоящего Административного регламента, Отдел образования и по делам молодежи изготавливает копии указанных документов самостоятельно (при наличии представленных гражданино</w:t>
      </w:r>
      <w:r>
        <w:rPr>
          <w:sz w:val="28"/>
          <w:szCs w:val="28"/>
        </w:rPr>
        <w:t>м оригиналов этих документов).»;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 xml:space="preserve">б) абзац 2 пункта 3.1.3. изложить в </w:t>
      </w:r>
      <w:r>
        <w:rPr>
          <w:sz w:val="28"/>
          <w:szCs w:val="28"/>
        </w:rPr>
        <w:t>новой</w:t>
      </w:r>
      <w:r w:rsidRPr="001B1B5E">
        <w:rPr>
          <w:sz w:val="28"/>
          <w:szCs w:val="28"/>
        </w:rPr>
        <w:t xml:space="preserve"> редакции:</w:t>
      </w:r>
    </w:p>
    <w:p w:rsidR="00897093" w:rsidRPr="001B1B5E" w:rsidRDefault="00897093" w:rsidP="00E76FA0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«В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отдел образования и по делам молодежи в течение 3 рабочих дней со дня подтверждения соответствующими уполномоченными органами сведений, предусмотренных пунктом 2.6.2 настоящих Правил, проводит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</w:t>
      </w:r>
      <w:r>
        <w:rPr>
          <w:sz w:val="28"/>
          <w:szCs w:val="28"/>
        </w:rPr>
        <w:t>ующих назначению его опекуном.»;</w:t>
      </w:r>
    </w:p>
    <w:p w:rsidR="00897093" w:rsidRPr="001B1B5E" w:rsidRDefault="00897093" w:rsidP="000E7D7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в)  пункт 3.1.4. изложить в следующей редакции:</w:t>
      </w:r>
    </w:p>
    <w:p w:rsidR="00897093" w:rsidRPr="001B1B5E" w:rsidRDefault="00897093" w:rsidP="000E7D7B">
      <w:pPr>
        <w:ind w:firstLine="720"/>
        <w:jc w:val="both"/>
        <w:rPr>
          <w:sz w:val="28"/>
          <w:szCs w:val="28"/>
        </w:rPr>
      </w:pPr>
      <w:r w:rsidRPr="001B1B5E">
        <w:rPr>
          <w:sz w:val="28"/>
          <w:szCs w:val="28"/>
        </w:rPr>
        <w:t>«3.1.4. Отдел образования и по делам молодежи в течение 10 рабочих дней со дня подтверждения соответствующими уполномоченными органами сведений, предусмотренных пунктом 2.6.2. настоящего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отказа.».</w:t>
      </w:r>
    </w:p>
    <w:p w:rsidR="00897093" w:rsidRDefault="00897093" w:rsidP="000A5EEF">
      <w:pPr>
        <w:pStyle w:val="BodyText"/>
        <w:widowControl w:val="0"/>
        <w:tabs>
          <w:tab w:val="left" w:pos="993"/>
        </w:tabs>
        <w:ind w:firstLine="720"/>
        <w:rPr>
          <w:sz w:val="27"/>
          <w:szCs w:val="27"/>
        </w:rPr>
      </w:pPr>
      <w:r>
        <w:rPr>
          <w:szCs w:val="28"/>
        </w:rPr>
        <w:t>2</w:t>
      </w:r>
      <w:r w:rsidRPr="004F1108">
        <w:rPr>
          <w:szCs w:val="28"/>
        </w:rPr>
        <w:t>.</w:t>
      </w:r>
      <w:r>
        <w:rPr>
          <w:szCs w:val="28"/>
        </w:rPr>
        <w:t xml:space="preserve"> </w:t>
      </w:r>
      <w:r w:rsidRPr="00B03C3C">
        <w:rPr>
          <w:sz w:val="27"/>
          <w:szCs w:val="27"/>
        </w:rPr>
        <w:t xml:space="preserve">Настоящее постановление </w:t>
      </w:r>
      <w:r>
        <w:rPr>
          <w:sz w:val="27"/>
          <w:szCs w:val="27"/>
        </w:rPr>
        <w:t>обнародовать и разместить на официальном сайте А</w:t>
      </w:r>
      <w:r w:rsidRPr="00B03C3C">
        <w:rPr>
          <w:sz w:val="27"/>
          <w:szCs w:val="27"/>
        </w:rPr>
        <w:t>дминистрации Куженерского муниципального района в информационно-телекоммуникационной сети «Интернет».</w:t>
      </w:r>
    </w:p>
    <w:p w:rsidR="00897093" w:rsidRPr="00B03C3C" w:rsidRDefault="00897093" w:rsidP="000A5EEF">
      <w:pPr>
        <w:pStyle w:val="BodyText"/>
        <w:widowControl w:val="0"/>
        <w:numPr>
          <w:ilvl w:val="0"/>
          <w:numId w:val="4"/>
        </w:numPr>
        <w:tabs>
          <w:tab w:val="clear" w:pos="1065"/>
          <w:tab w:val="left" w:pos="0"/>
          <w:tab w:val="left" w:pos="1080"/>
        </w:tabs>
        <w:ind w:left="0" w:firstLine="720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после его обнародования.</w:t>
      </w:r>
    </w:p>
    <w:p w:rsidR="00897093" w:rsidRDefault="00897093" w:rsidP="000A5EE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110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</w:t>
      </w:r>
      <w:r w:rsidRPr="004F1108">
        <w:rPr>
          <w:sz w:val="28"/>
          <w:szCs w:val="28"/>
        </w:rPr>
        <w:t xml:space="preserve">дминистрации Куженерского муниципального района по социальным вопросам </w:t>
      </w:r>
      <w:r>
        <w:rPr>
          <w:sz w:val="28"/>
          <w:szCs w:val="28"/>
        </w:rPr>
        <w:t xml:space="preserve"> Ж</w:t>
      </w:r>
      <w:r w:rsidRPr="004F1108">
        <w:rPr>
          <w:sz w:val="28"/>
          <w:szCs w:val="28"/>
        </w:rPr>
        <w:t>елонкину Н.Н.</w:t>
      </w:r>
    </w:p>
    <w:p w:rsidR="00897093" w:rsidRDefault="00897093" w:rsidP="00D02FA5">
      <w:pPr>
        <w:jc w:val="both"/>
        <w:rPr>
          <w:sz w:val="28"/>
          <w:szCs w:val="28"/>
        </w:rPr>
      </w:pPr>
    </w:p>
    <w:p w:rsidR="00897093" w:rsidRDefault="00897093" w:rsidP="00D02FA5">
      <w:pPr>
        <w:jc w:val="both"/>
        <w:rPr>
          <w:sz w:val="28"/>
          <w:szCs w:val="28"/>
        </w:rPr>
      </w:pPr>
    </w:p>
    <w:p w:rsidR="00897093" w:rsidRDefault="00897093" w:rsidP="00D02FA5">
      <w:pPr>
        <w:jc w:val="both"/>
        <w:rPr>
          <w:sz w:val="28"/>
          <w:szCs w:val="28"/>
        </w:rPr>
      </w:pPr>
    </w:p>
    <w:p w:rsidR="00897093" w:rsidRDefault="00897093" w:rsidP="00D02F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97093" w:rsidRDefault="00897093" w:rsidP="00D02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Куженерского</w:t>
      </w:r>
    </w:p>
    <w:p w:rsidR="00897093" w:rsidRDefault="00897093" w:rsidP="00D02F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С.И. Михеев</w:t>
      </w:r>
    </w:p>
    <w:p w:rsidR="00897093" w:rsidRPr="001B1B5E" w:rsidRDefault="00897093" w:rsidP="00C541DB">
      <w:pPr>
        <w:ind w:firstLine="720"/>
        <w:jc w:val="both"/>
      </w:pPr>
    </w:p>
    <w:sectPr w:rsidR="00897093" w:rsidRPr="001B1B5E" w:rsidSect="000A5EEF">
      <w:pgSz w:w="11906" w:h="16838"/>
      <w:pgMar w:top="899" w:right="128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E92"/>
    <w:multiLevelType w:val="hybridMultilevel"/>
    <w:tmpl w:val="473AF4C2"/>
    <w:lvl w:ilvl="0" w:tplc="A000A0C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BD56798"/>
    <w:multiLevelType w:val="hybridMultilevel"/>
    <w:tmpl w:val="7A5A6064"/>
    <w:lvl w:ilvl="0" w:tplc="C360C858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1FB2B0B"/>
    <w:multiLevelType w:val="hybridMultilevel"/>
    <w:tmpl w:val="ACFA879C"/>
    <w:lvl w:ilvl="0" w:tplc="A88EF3E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62D2A19"/>
    <w:multiLevelType w:val="hybridMultilevel"/>
    <w:tmpl w:val="0484B74E"/>
    <w:lvl w:ilvl="0" w:tplc="610C5C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87"/>
    <w:rsid w:val="000244B6"/>
    <w:rsid w:val="00042666"/>
    <w:rsid w:val="00050812"/>
    <w:rsid w:val="000A5EEF"/>
    <w:rsid w:val="000E7D7B"/>
    <w:rsid w:val="001043C7"/>
    <w:rsid w:val="00193426"/>
    <w:rsid w:val="001B1B5E"/>
    <w:rsid w:val="001D3CD8"/>
    <w:rsid w:val="00200881"/>
    <w:rsid w:val="002212CC"/>
    <w:rsid w:val="00467ECB"/>
    <w:rsid w:val="004C5938"/>
    <w:rsid w:val="004F1108"/>
    <w:rsid w:val="005A516C"/>
    <w:rsid w:val="005D14CB"/>
    <w:rsid w:val="005D4EA2"/>
    <w:rsid w:val="00602897"/>
    <w:rsid w:val="00696787"/>
    <w:rsid w:val="00713AC6"/>
    <w:rsid w:val="00737F6A"/>
    <w:rsid w:val="00845F69"/>
    <w:rsid w:val="00884CDA"/>
    <w:rsid w:val="00897093"/>
    <w:rsid w:val="009A3C16"/>
    <w:rsid w:val="009E3140"/>
    <w:rsid w:val="009F64CC"/>
    <w:rsid w:val="00B03C3C"/>
    <w:rsid w:val="00B35055"/>
    <w:rsid w:val="00B66624"/>
    <w:rsid w:val="00C541DB"/>
    <w:rsid w:val="00C55CBD"/>
    <w:rsid w:val="00C866B8"/>
    <w:rsid w:val="00D02FA5"/>
    <w:rsid w:val="00DC6833"/>
    <w:rsid w:val="00E76FA0"/>
    <w:rsid w:val="00EA7860"/>
    <w:rsid w:val="00EF781C"/>
    <w:rsid w:val="00F1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8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787"/>
    <w:pPr>
      <w:keepNext/>
      <w:tabs>
        <w:tab w:val="num" w:pos="360"/>
      </w:tabs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86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9678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7860"/>
    <w:rPr>
      <w:rFonts w:cs="Times New Roman"/>
      <w:sz w:val="24"/>
      <w:szCs w:val="24"/>
      <w:lang w:eastAsia="ar-SA" w:bidi="ar-SA"/>
    </w:rPr>
  </w:style>
  <w:style w:type="paragraph" w:customStyle="1" w:styleId="pc">
    <w:name w:val="pc"/>
    <w:basedOn w:val="Normal"/>
    <w:uiPriority w:val="99"/>
    <w:rsid w:val="004F11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Normal"/>
    <w:uiPriority w:val="99"/>
    <w:rsid w:val="004F110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4F1108"/>
    <w:rPr>
      <w:rFonts w:cs="Times New Roman"/>
      <w:color w:val="0000FF"/>
      <w:u w:val="single"/>
    </w:rPr>
  </w:style>
  <w:style w:type="paragraph" w:customStyle="1" w:styleId="pr">
    <w:name w:val="pr"/>
    <w:basedOn w:val="Normal"/>
    <w:uiPriority w:val="99"/>
    <w:rsid w:val="004F110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635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rulaws.ru/Semeynyy-kodeks/Razdel-VI/Glava-19/Statya-127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Semeynyy-kodeks/Razdel-VI/Glava-20/Statya-14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557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B434397E590B4884D9382EEC73ECEC" ma:contentTypeVersion="0" ma:contentTypeDescription="Создание документа." ma:contentTypeScope="" ma:versionID="e75f408f2d023b37d0b385bd68f104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A30796-5BE5-4E4E-987D-BF61C254E56A}"/>
</file>

<file path=customXml/itemProps2.xml><?xml version="1.0" encoding="utf-8"?>
<ds:datastoreItem xmlns:ds="http://schemas.openxmlformats.org/officeDocument/2006/customXml" ds:itemID="{49672ED0-E597-4E4B-916E-7058E820793D}"/>
</file>

<file path=customXml/itemProps3.xml><?xml version="1.0" encoding="utf-8"?>
<ds:datastoreItem xmlns:ds="http://schemas.openxmlformats.org/officeDocument/2006/customXml" ds:itemID="{52C356EC-C582-4D13-9FA6-C2B9F647C60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1385</Words>
  <Characters>7900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</dc:creator>
  <cp:keywords/>
  <dc:description/>
  <cp:lastModifiedBy>Super</cp:lastModifiedBy>
  <cp:revision>7</cp:revision>
  <cp:lastPrinted>2018-02-27T10:44:00Z</cp:lastPrinted>
  <dcterms:created xsi:type="dcterms:W3CDTF">2018-02-22T11:50:00Z</dcterms:created>
  <dcterms:modified xsi:type="dcterms:W3CDTF">2018-02-27T10:44:00Z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0x01010053B434397E590B4884D9382EEC73ECEC</vt:lpwstr>
  </property>
</Properties>
</file>