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fntdata" ContentType="application/x-fontdata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start="-865"/>
        <w:rPr>
          <w:rFonts w:ascii="Microsoft Sans Serif" w:hAnsi="Microsoft Sans Serif"/>
          <w:sz w:val="13"/>
        </w:rPr>
      </w:pPr>
      <w:r>
        <w:rPr>
          <w:rFonts w:ascii="Microsoft Sans Serif" w:hAnsi="Microsoft Sans Serif"/>
          <w:sz w:val="13"/>
        </w:rPr>
      </w:r>
    </w:p>
    <w:p>
      <w:pPr>
        <w:pStyle w:val="Normal"/>
        <w:ind w:start="-865"/>
        <w:rPr>
          <w:rFonts w:ascii="Microsoft Sans Serif" w:hAnsi="Microsoft Sans Serif"/>
          <w:sz w:val="13"/>
        </w:rPr>
      </w:pPr>
      <w:r>
        <w:rPr>
          <w:rFonts w:ascii="Microsoft Sans Serif" w:hAnsi="Microsoft Sans Serif"/>
          <w:sz w:val="13"/>
        </w:rPr>
      </w:r>
    </w:p>
    <w:p>
      <w:pPr>
        <w:pStyle w:val="Normal"/>
        <w:ind w:start="-865"/>
        <w:rPr>
          <w:sz w:val="20"/>
        </w:rPr>
      </w:pPr>
      <w:r>
        <w:rPr>
          <w:sz w:val="20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36" w:after="0"/>
        <w:rPr/>
      </w:pPr>
      <w:r>
        <w:rPr/>
      </w:r>
    </w:p>
    <w:p>
      <w:pPr>
        <w:pStyle w:val="BodyText"/>
        <w:ind w:firstLine="984" w:start="169"/>
        <w:rPr/>
      </w:pPr>
      <w:r>
        <w:rPr/>
        <w:t>Информация об объеме образовательной деятельности, финансовое обеспечение которой</w:t>
      </w:r>
      <w:r>
        <w:rPr>
          <w:spacing w:val="-3"/>
        </w:rPr>
        <w:t xml:space="preserve"> </w:t>
      </w:r>
      <w:r>
        <w:rPr/>
        <w:t>осуществляется</w:t>
      </w:r>
      <w:r>
        <w:rPr>
          <w:spacing w:val="-4"/>
        </w:rPr>
        <w:t xml:space="preserve"> </w:t>
      </w:r>
      <w:r>
        <w:rPr/>
        <w:t>за</w:t>
      </w:r>
      <w:r>
        <w:rPr>
          <w:spacing w:val="-9"/>
        </w:rPr>
        <w:t xml:space="preserve"> </w:t>
      </w:r>
      <w:r>
        <w:rPr/>
        <w:t>счет</w:t>
      </w:r>
      <w:r>
        <w:rPr>
          <w:spacing w:val="-7"/>
        </w:rPr>
        <w:t xml:space="preserve"> </w:t>
      </w:r>
      <w:r>
        <w:rPr/>
        <w:t>бюджетных</w:t>
      </w:r>
      <w:r>
        <w:rPr>
          <w:spacing w:val="-4"/>
        </w:rPr>
        <w:t xml:space="preserve"> </w:t>
      </w:r>
      <w:r>
        <w:rPr/>
        <w:t>ассигнований</w:t>
      </w:r>
      <w:r>
        <w:rPr>
          <w:spacing w:val="-7"/>
        </w:rPr>
        <w:t xml:space="preserve"> </w:t>
      </w:r>
      <w:r>
        <w:rPr/>
        <w:t>федерального</w:t>
      </w:r>
      <w:r>
        <w:rPr>
          <w:spacing w:val="-4"/>
        </w:rPr>
        <w:t xml:space="preserve"> </w:t>
      </w:r>
      <w:r>
        <w:rPr/>
        <w:t>бюджета,</w:t>
      </w:r>
      <w:r>
        <w:rPr>
          <w:spacing w:val="-3"/>
        </w:rPr>
        <w:t xml:space="preserve"> </w:t>
      </w:r>
      <w:r>
        <w:rPr/>
        <w:t>бюджетов</w:t>
      </w:r>
    </w:p>
    <w:p>
      <w:pPr>
        <w:pStyle w:val="BodyText"/>
        <w:spacing w:before="3" w:after="0"/>
        <w:ind w:hanging="971" w:start="1278"/>
        <w:rPr/>
      </w:pPr>
      <w:r>
        <w:rPr/>
        <w:t>субъектов</w:t>
      </w:r>
      <w:r>
        <w:rPr>
          <w:spacing w:val="-1"/>
        </w:rPr>
        <w:t xml:space="preserve"> </w:t>
      </w:r>
      <w:r>
        <w:rPr/>
        <w:t>Российской</w:t>
      </w:r>
      <w:r>
        <w:rPr>
          <w:spacing w:val="-6"/>
        </w:rPr>
        <w:t xml:space="preserve"> </w:t>
      </w:r>
      <w:r>
        <w:rPr/>
        <w:t>Федерации,</w:t>
      </w:r>
      <w:r>
        <w:rPr>
          <w:spacing w:val="-1"/>
        </w:rPr>
        <w:t xml:space="preserve"> </w:t>
      </w:r>
      <w:r>
        <w:rPr/>
        <w:t>местных</w:t>
      </w:r>
      <w:r>
        <w:rPr>
          <w:spacing w:val="-8"/>
        </w:rPr>
        <w:t xml:space="preserve"> </w:t>
      </w:r>
      <w:r>
        <w:rPr/>
        <w:t>бюджетов,</w:t>
      </w:r>
      <w:r>
        <w:rPr>
          <w:spacing w:val="-6"/>
        </w:rPr>
        <w:t xml:space="preserve"> </w:t>
      </w:r>
      <w:r>
        <w:rPr/>
        <w:t>по</w:t>
      </w:r>
      <w:r>
        <w:rPr>
          <w:spacing w:val="-8"/>
        </w:rPr>
        <w:t xml:space="preserve"> </w:t>
      </w:r>
      <w:r>
        <w:rPr/>
        <w:t>договорам</w:t>
      </w:r>
      <w:r>
        <w:rPr>
          <w:spacing w:val="-5"/>
        </w:rPr>
        <w:t xml:space="preserve"> </w:t>
      </w:r>
      <w:r>
        <w:rPr/>
        <w:t>об</w:t>
      </w:r>
      <w:r>
        <w:rPr>
          <w:spacing w:val="-3"/>
        </w:rPr>
        <w:t xml:space="preserve"> </w:t>
      </w:r>
      <w:r>
        <w:rPr/>
        <w:t>оказании</w:t>
      </w:r>
      <w:r>
        <w:rPr>
          <w:spacing w:val="-6"/>
        </w:rPr>
        <w:t xml:space="preserve"> </w:t>
      </w:r>
      <w:r>
        <w:rPr/>
        <w:t>платных образовательных услуг за счет средств физических (юридических) лиц</w:t>
      </w:r>
    </w:p>
    <w:p>
      <w:pPr>
        <w:pStyle w:val="BodyText"/>
        <w:spacing w:before="3" w:after="0"/>
        <w:ind w:hanging="971" w:start="1278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  <w:t>(МДОУ детский сад №2 «Золотая рыбка»)</w:t>
      </w:r>
    </w:p>
    <w:p>
      <w:pPr>
        <w:pStyle w:val="Normal"/>
        <w:spacing w:before="26" w:after="0"/>
        <w:rPr>
          <w:b/>
          <w:sz w:val="20"/>
        </w:rPr>
      </w:pPr>
      <w:r>
        <w:rPr>
          <w:b/>
          <w:sz w:val="20"/>
        </w:rPr>
      </w:r>
    </w:p>
    <w:tbl>
      <w:tblPr>
        <w:tblStyle w:val="TableNormal"/>
        <w:tblW w:w="9574" w:type="dxa"/>
        <w:jc w:val="start"/>
        <w:tblInd w:w="35" w:type="dxa"/>
        <w:tblLayout w:type="fixed"/>
        <w:tblCellMar>
          <w:top w:w="0" w:type="dxa"/>
          <w:start w:w="5" w:type="dxa"/>
          <w:bottom w:w="0" w:type="dxa"/>
          <w:end w:w="5" w:type="dxa"/>
        </w:tblCellMar>
        <w:tblLook w:firstRow="1" w:noVBand="0" w:lastRow="1" w:firstColumn="1" w:lastColumn="1" w:noHBand="0" w:val="01e0"/>
      </w:tblPr>
      <w:tblGrid>
        <w:gridCol w:w="2396"/>
        <w:gridCol w:w="2391"/>
        <w:gridCol w:w="2396"/>
        <w:gridCol w:w="2391"/>
      </w:tblGrid>
      <w:tr>
        <w:trPr>
          <w:trHeight w:val="3038" w:hRule="atLeast"/>
        </w:trPr>
        <w:tc>
          <w:tcPr>
            <w:tcW w:w="239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44" w:before="0" w:after="0"/>
              <w:ind w:start="86" w:end="81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>Объем</w:t>
            </w:r>
          </w:p>
          <w:p>
            <w:pPr>
              <w:pStyle w:val="TableParagraph"/>
              <w:widowControl w:val="false"/>
              <w:spacing w:before="1" w:after="0"/>
              <w:ind w:firstLine="1" w:start="201" w:end="199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>образовательной деятельности, финансовое обеспечение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 xml:space="preserve">которой </w:t>
            </w:r>
            <w:r>
              <w:rPr>
                <w:kern w:val="0"/>
                <w:sz w:val="22"/>
                <w:szCs w:val="22"/>
                <w:lang w:eastAsia="en-US" w:bidi="ar-SA"/>
              </w:rPr>
              <w:t xml:space="preserve">осуществляется за счет бюджетных </w:t>
            </w: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>ассигнований</w:t>
            </w:r>
          </w:p>
          <w:p>
            <w:pPr>
              <w:pStyle w:val="TableParagraph"/>
              <w:widowControl w:val="false"/>
              <w:spacing w:before="1" w:after="0"/>
              <w:ind w:firstLine="11" w:start="283" w:end="278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 xml:space="preserve">федерального </w:t>
            </w:r>
            <w:r>
              <w:rPr>
                <w:kern w:val="0"/>
                <w:sz w:val="22"/>
                <w:szCs w:val="22"/>
                <w:lang w:eastAsia="en-US" w:bidi="ar-SA"/>
              </w:rPr>
              <w:t>бюджета</w:t>
            </w:r>
            <w:r>
              <w:rPr>
                <w:spacing w:val="-1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2025</w:t>
            </w:r>
            <w:r>
              <w:rPr>
                <w:spacing w:val="-1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 xml:space="preserve">г., </w:t>
            </w:r>
            <w:r>
              <w:rPr>
                <w:spacing w:val="-4"/>
                <w:kern w:val="0"/>
                <w:sz w:val="22"/>
                <w:szCs w:val="22"/>
                <w:lang w:eastAsia="en-US" w:bidi="ar-SA"/>
              </w:rPr>
              <w:t>руб:</w:t>
            </w:r>
          </w:p>
        </w:tc>
        <w:tc>
          <w:tcPr>
            <w:tcW w:w="23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44" w:before="0" w:after="0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>Объем</w:t>
            </w:r>
          </w:p>
          <w:p>
            <w:pPr>
              <w:pStyle w:val="TableParagraph"/>
              <w:widowControl w:val="false"/>
              <w:spacing w:before="1" w:after="0"/>
              <w:ind w:start="155" w:end="138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>образовательной деятельности, финансовое обеспечение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 xml:space="preserve">которой </w:t>
            </w:r>
            <w:r>
              <w:rPr>
                <w:kern w:val="0"/>
                <w:sz w:val="22"/>
                <w:szCs w:val="22"/>
                <w:lang w:eastAsia="en-US" w:bidi="ar-SA"/>
              </w:rPr>
              <w:t xml:space="preserve">осуществляется за счет бюджетных </w:t>
            </w: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 xml:space="preserve">ассигнований </w:t>
            </w:r>
            <w:r>
              <w:rPr>
                <w:kern w:val="0"/>
                <w:sz w:val="22"/>
                <w:szCs w:val="22"/>
                <w:lang w:eastAsia="en-US" w:bidi="ar-SA"/>
              </w:rPr>
              <w:t xml:space="preserve">бюджетов субъекта </w:t>
            </w: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>Российской</w:t>
            </w:r>
          </w:p>
          <w:p>
            <w:pPr>
              <w:pStyle w:val="TableParagraph"/>
              <w:widowControl w:val="false"/>
              <w:spacing w:lineRule="exact" w:line="254" w:before="0" w:after="0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Федерации</w:t>
            </w:r>
            <w:r>
              <w:rPr>
                <w:spacing w:val="-1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</w:t>
            </w:r>
            <w:r>
              <w:rPr>
                <w:spacing w:val="-1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2025</w:t>
            </w:r>
            <w:r>
              <w:rPr>
                <w:spacing w:val="-1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г., руб :</w:t>
            </w:r>
          </w:p>
        </w:tc>
        <w:tc>
          <w:tcPr>
            <w:tcW w:w="239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44" w:before="0" w:after="0"/>
              <w:ind w:start="88" w:end="73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>Объем</w:t>
            </w:r>
          </w:p>
          <w:p>
            <w:pPr>
              <w:pStyle w:val="TableParagraph"/>
              <w:widowControl w:val="false"/>
              <w:spacing w:before="1" w:after="0"/>
              <w:ind w:start="86" w:end="73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 xml:space="preserve">образовательной деятельности, финансовое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обеспечение</w:t>
            </w:r>
            <w:r>
              <w:rPr>
                <w:spacing w:val="-1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которой осуществляется по договорам об</w:t>
            </w:r>
          </w:p>
          <w:p>
            <w:pPr>
              <w:pStyle w:val="TableParagraph"/>
              <w:widowControl w:val="false"/>
              <w:spacing w:before="0" w:after="0"/>
              <w:ind w:start="88" w:end="73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образовании за счет местного</w:t>
            </w:r>
            <w:r>
              <w:rPr>
                <w:spacing w:val="-1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бюджета</w:t>
            </w:r>
            <w:r>
              <w:rPr>
                <w:spacing w:val="-1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 2025г., руб:</w:t>
            </w:r>
          </w:p>
        </w:tc>
        <w:tc>
          <w:tcPr>
            <w:tcW w:w="23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44" w:before="0" w:after="0"/>
              <w:ind w:start="159" w:end="138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>Объем</w:t>
            </w:r>
          </w:p>
          <w:p>
            <w:pPr>
              <w:pStyle w:val="TableParagraph"/>
              <w:widowControl w:val="false"/>
              <w:spacing w:before="1" w:after="0"/>
              <w:ind w:start="156" w:end="138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 xml:space="preserve">образовательной деятельности, финансовое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обеспечение</w:t>
            </w:r>
            <w:r>
              <w:rPr>
                <w:spacing w:val="-1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которой осуществляется по договорам об</w:t>
            </w:r>
          </w:p>
          <w:p>
            <w:pPr>
              <w:pStyle w:val="TableParagraph"/>
              <w:widowControl w:val="false"/>
              <w:spacing w:before="0" w:after="0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образовании за счет средств физических (юридических)</w:t>
            </w:r>
            <w:r>
              <w:rPr>
                <w:spacing w:val="-1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лиц</w:t>
            </w:r>
            <w:r>
              <w:rPr>
                <w:spacing w:val="-1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 2025г., руб:</w:t>
            </w:r>
          </w:p>
        </w:tc>
      </w:tr>
      <w:tr>
        <w:trPr>
          <w:trHeight w:val="249" w:hRule="atLeast"/>
        </w:trPr>
        <w:tc>
          <w:tcPr>
            <w:tcW w:w="239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29" w:before="0" w:after="0"/>
              <w:ind w:start="672" w:end="0"/>
              <w:jc w:val="star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229" w:before="0" w:after="0"/>
              <w:ind w:start="672" w:end="0"/>
              <w:jc w:val="star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0,00</w:t>
            </w:r>
          </w:p>
        </w:tc>
        <w:tc>
          <w:tcPr>
            <w:tcW w:w="23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29" w:before="0" w:after="0"/>
              <w:ind w:start="619" w:end="0"/>
              <w:jc w:val="star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229" w:before="0" w:after="0"/>
              <w:ind w:start="619" w:end="0"/>
              <w:jc w:val="star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23 793 105,24</w:t>
            </w:r>
          </w:p>
        </w:tc>
        <w:tc>
          <w:tcPr>
            <w:tcW w:w="239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29" w:before="0" w:after="0"/>
              <w:ind w:start="677" w:end="0"/>
              <w:jc w:val="star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229" w:before="0" w:after="0"/>
              <w:ind w:start="677" w:end="0"/>
              <w:jc w:val="star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9 075 469,32</w:t>
            </w:r>
          </w:p>
        </w:tc>
        <w:tc>
          <w:tcPr>
            <w:tcW w:w="23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29" w:before="0" w:after="0"/>
              <w:ind w:start="155" w:end="139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229" w:before="0" w:after="0"/>
              <w:ind w:start="155" w:end="139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3 893 658,57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559" w:right="708" w:gutter="0" w:header="0" w:top="260" w:footer="0" w:bottom="28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Calibri">
    <w:charset w:val="cc" w:characterSet="windows-1251"/>
    <w:family w:val="roman"/>
    <w:pitch w:val="variable"/>
  </w:font>
  <w:font w:name="Times New Roman"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  <w:font w:name="Microsoft Sans Serif">
    <w:charset w:val="cc" w:characterSet="windows-125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ulTrailSpace/>
    <w:compatSetting w:name="compatibilityMode" w:uri="http://schemas.microsoft.com/office/word" w:val="14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b/>
      <w:bCs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>
      <w:ind w:start="158" w:end="138"/>
      <w:jc w:val="center"/>
    </w:pPr>
    <w:rPr/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EA9D0E6A8409A43BF92F019B9387A4C" ma:contentTypeVersion="0" ma:contentTypeDescription="Создание документа." ma:contentTypeScope="" ma:versionID="3f2abb9ae61bd58c1e74ec773c8815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F29107-600F-4C26-948E-3294DDD5D7A5}"/>
</file>

<file path=customXml/itemProps2.xml><?xml version="1.0" encoding="utf-8"?>
<ds:datastoreItem xmlns:ds="http://schemas.openxmlformats.org/officeDocument/2006/customXml" ds:itemID="{24F2620F-2D64-4B3B-A59B-9CCC24C95B04}"/>
</file>

<file path=customXml/itemProps3.xml><?xml version="1.0" encoding="utf-8"?>
<ds:datastoreItem xmlns:ds="http://schemas.openxmlformats.org/officeDocument/2006/customXml" ds:itemID="{A34960A7-118B-463E-97DD-B23627913A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LibreOffice/26.2.0.3$Windows_x86 LibreOffice_project/620$Build-3</Application>
  <AppVersion>15.0000</AppVersion>
  <Pages>1</Pages>
  <Words>125</Words>
  <Characters>910</Characters>
  <CharactersWithSpaces>1016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Михайлина</dc:creator>
  <dc:description/>
  <cp:lastModifiedBy/>
  <cp:revision>8</cp:revision>
  <dcterms:created xsi:type="dcterms:W3CDTF">2026-03-13T09:55:00Z</dcterms:created>
  <dcterms:modified xsi:type="dcterms:W3CDTF">2026-03-16T15:12:20Z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2026-03-13T00:00:00Z</vt:filetime>
  </property>
  <property fmtid="{D5CDD505-2E9C-101B-9397-08002B2CF9AE}" pid="5" name="Producer">
    <vt:lpwstr>Microsoft® Office Word 2007</vt:lpwstr>
  </property>
  <property fmtid="{D5CDD505-2E9C-101B-9397-08002B2CF9AE}" pid="6" name="ContentTypeId">
    <vt:lpwstr>0x0101006EA9D0E6A8409A43BF92F019B9387A4C</vt:lpwstr>
  </property>
</Properties>
</file>