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66F6" w:rsidRDefault="005B66F6">
      <w:r>
        <w:t>аккредитация</w:t>
      </w:r>
      <w:bookmarkStart w:id="0" w:name="_GoBack"/>
      <w:bookmarkEnd w:id="0"/>
    </w:p>
    <w:p w:rsidR="00A4401D" w:rsidRDefault="005B66F6">
      <w:hyperlink r:id="rId4" w:history="1">
        <w:r w:rsidRPr="00560971">
          <w:rPr>
            <w:rStyle w:val="a3"/>
          </w:rPr>
          <w:t>https://isga.obrnadzor.gov.ru/accredreestr/details/e9c31cd7-c9eb-8270-80e3-efc05b383644</w:t>
        </w:r>
      </w:hyperlink>
    </w:p>
    <w:p w:rsidR="005B66F6" w:rsidRDefault="005B66F6"/>
    <w:sectPr w:rsidR="005B66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6F6"/>
    <w:rsid w:val="005B66F6"/>
    <w:rsid w:val="00A4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B2C5B3"/>
  <w15:chartTrackingRefBased/>
  <w15:docId w15:val="{88315112-D292-4F1F-BA1F-8C8752861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B66F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sga.obrnadzor.gov.ru/accredreestr/details/e9c31cd7-c9eb-8270-80e3-efc05b383644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1B57CC423C0A144BE63B5C016E39AA6" ma:contentTypeVersion="0" ma:contentTypeDescription="Создание документа." ma:contentTypeScope="" ma:versionID="2a6a7d20bcce0e2fed710e60dc8d80e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A53DEEE-FB9C-4F1B-92C1-A7BB11575A59}"/>
</file>

<file path=customXml/itemProps2.xml><?xml version="1.0" encoding="utf-8"?>
<ds:datastoreItem xmlns:ds="http://schemas.openxmlformats.org/officeDocument/2006/customXml" ds:itemID="{CC366278-04F9-4AD6-989B-61212F6654AF}"/>
</file>

<file path=customXml/itemProps3.xml><?xml version="1.0" encoding="utf-8"?>
<ds:datastoreItem xmlns:ds="http://schemas.openxmlformats.org/officeDocument/2006/customXml" ds:itemID="{7506F3F2-DF9C-43A0-A41A-230B8A76CD3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2026-03-03T09:57:00Z</dcterms:created>
  <dcterms:modified xsi:type="dcterms:W3CDTF">2026-03-03T09:58:00Z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0x01010051B57CC423C0A144BE63B5C016E39AA6</vt:lpwstr>
  </property>
</Properties>
</file>