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FBDC0DD3259F4093189CFD36DA339E" ma:contentTypeVersion="0" ma:contentTypeDescription="Создание документа." ma:contentTypeScope="" ma:versionID="affc2a7251db6700538e2256f1244c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D6188F-2CEB-484B-85C7-D17C8EB0BB05}"/>
</file>

<file path=customXml/itemProps2.xml><?xml version="1.0" encoding="utf-8"?>
<ds:datastoreItem xmlns:ds="http://schemas.openxmlformats.org/officeDocument/2006/customXml" ds:itemID="{A1305178-F597-4691-8B73-7719659C8FF8}"/>
</file>

<file path=customXml/itemProps3.xml><?xml version="1.0" encoding="utf-8"?>
<ds:datastoreItem xmlns:ds="http://schemas.openxmlformats.org/officeDocument/2006/customXml" ds:itemID="{7AF91911-1BFE-4FD0-AA60-E092EF7A70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0x010100A8FBDC0DD3259F4093189CFD36DA339E</vt:lpwstr>
  </property>
</Properties>
</file>