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626" w:rsidRDefault="00052626" w:rsidP="00052626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 xml:space="preserve">Указ Президента РФ от 9 ноября 2022 г. № 809 </w:t>
      </w:r>
    </w:p>
    <w:p w:rsidR="00052626" w:rsidRPr="00052626" w:rsidRDefault="00052626" w:rsidP="00052626">
      <w:pPr>
        <w:shd w:val="clear" w:color="auto" w:fill="FFFFFF"/>
        <w:spacing w:after="0" w:line="240" w:lineRule="auto"/>
        <w:jc w:val="center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“Об утверждении Основ государственной политики по сохранению и укреплению традиционных российских духовно-нравственных ценностей”</w:t>
      </w:r>
    </w:p>
    <w:p w:rsidR="00052626" w:rsidRDefault="00052626" w:rsidP="00052626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052626" w:rsidRPr="00052626" w:rsidRDefault="00052626" w:rsidP="00052626">
      <w:pPr>
        <w:shd w:val="clear" w:color="auto" w:fill="FFFFFF"/>
        <w:spacing w:after="180" w:line="240" w:lineRule="auto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1"/>
          <w:szCs w:val="21"/>
          <w:lang w:eastAsia="ru-RU"/>
        </w:rPr>
        <w:t>10 ноября 2022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bookmarkStart w:id="0" w:name="0"/>
      <w:bookmarkEnd w:id="0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 соответствии с Федеральным законом от 28 июня 2014 г. N 172-ФЗ "О стратегическом планировании в Российской Федерации" постановляю: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Утвердить прилагаемые Основы государственной политики по сохранению и укреплению традиционных российских духовно-нравственных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Настоящий Указ вступает в силу со дня его подписания.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67"/>
        <w:gridCol w:w="3567"/>
      </w:tblGrid>
      <w:tr w:rsidR="00052626" w:rsidRPr="00052626" w:rsidTr="00052626">
        <w:tc>
          <w:tcPr>
            <w:tcW w:w="2500" w:type="pct"/>
            <w:hideMark/>
          </w:tcPr>
          <w:p w:rsidR="00052626" w:rsidRDefault="00052626" w:rsidP="00052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2626" w:rsidRPr="00052626" w:rsidRDefault="00052626" w:rsidP="00052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Президент Российской Федерации</w:t>
            </w:r>
          </w:p>
        </w:tc>
        <w:tc>
          <w:tcPr>
            <w:tcW w:w="2500" w:type="pct"/>
            <w:hideMark/>
          </w:tcPr>
          <w:p w:rsidR="00052626" w:rsidRDefault="00052626" w:rsidP="00052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052626" w:rsidRPr="00052626" w:rsidRDefault="00052626" w:rsidP="0005262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</w:t>
            </w:r>
            <w:r w:rsidRPr="0005262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 Путин</w:t>
            </w:r>
          </w:p>
        </w:tc>
      </w:tr>
    </w:tbl>
    <w:p w:rsid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Москва, Кремль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9 ноября 2022 года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N 809</w:t>
      </w:r>
    </w:p>
    <w:p w:rsidR="00052626" w:rsidRDefault="00052626" w:rsidP="00052626">
      <w:pPr>
        <w:shd w:val="clear" w:color="auto" w:fill="FFFFFF"/>
        <w:spacing w:after="255" w:line="270" w:lineRule="atLeast"/>
        <w:jc w:val="righ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052626" w:rsidRDefault="00052626" w:rsidP="00052626">
      <w:pPr>
        <w:shd w:val="clear" w:color="auto" w:fill="FFFFFF"/>
        <w:spacing w:after="255" w:line="270" w:lineRule="atLeast"/>
        <w:jc w:val="righ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</w:p>
    <w:p w:rsidR="00052626" w:rsidRPr="00052626" w:rsidRDefault="00052626" w:rsidP="00052626">
      <w:pPr>
        <w:shd w:val="clear" w:color="auto" w:fill="FFFFFF"/>
        <w:spacing w:after="255" w:line="270" w:lineRule="atLeast"/>
        <w:jc w:val="righ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УТВЕРЖДЕНЫ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Указом Президента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Российской Федерации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br/>
        <w:t>от 9 ноября 2022 г. N 809</w:t>
      </w:r>
    </w:p>
    <w:p w:rsidR="00052626" w:rsidRDefault="00052626" w:rsidP="00052626">
      <w:pPr>
        <w:shd w:val="clear" w:color="auto" w:fill="FFFFFF"/>
        <w:spacing w:after="255" w:line="270" w:lineRule="atLeast"/>
        <w:jc w:val="center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</w:p>
    <w:p w:rsidR="00052626" w:rsidRPr="00052626" w:rsidRDefault="00052626" w:rsidP="00052626">
      <w:pPr>
        <w:shd w:val="clear" w:color="auto" w:fill="FFFFFF"/>
        <w:spacing w:after="255" w:line="270" w:lineRule="atLeast"/>
        <w:jc w:val="center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Основы</w:t>
      </w: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br/>
        <w:t>государственной политики по сохранению и укреплению традиционных российских духовно-нравственных ценностей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I. Общие положения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1. Настоящие Основы являются документом стратегического планирования в сфере обеспечения национальной безопасности Российской Федерации, определяющим систему целей, задач и инструментов реализации стратегического национального приоритета "Защита традиционных российских духовно-нравственных ценностей, культуры и исторической памяти" в части, касающейся защиты традиционных российских духовно-нравственных ценностей (далее также - традиционные ценности).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2. Нормативно-правовую базу настоящих Основ составляют Конституция Российской Федерации, общепризнанные принципы и нормы международного права и международные договоры Российской Федерации, Федеральный закон от 28 июня 2014 г. N 172-ФЗ "О стратегическом планировании в Российской Федерации", Основы государственной политики в сфере стратегического планирования в Российской Федерации.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 xml:space="preserve">3.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Настоящие Основы конкретизируют отдельные положения Стратегии национальной безопасности Российской Федерации, Доктрины информационной безопасности Российской Федерации, Стратегии противодействия экстремизму в Российской Федерации до 2025 года, Стратегии государственной национальной политики Российской Федерации на период до 2025 года, Основ государственной культурной политики, Стратегии развития информационного общества в Российской Федерации на 2017 - 2030 годы, указов Президента Российской Федерации от 7 мая 2018 г. N</w:t>
      </w:r>
      <w:proofErr w:type="gram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 204 "О национальных целях и стратегических задачах развития Российской Федерации на период до 2024 года" и от 21 июля 2020 г. N 474 "О национальных целях развития Российской Федерации на период до 2030 года".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4. Традиционные ценности - это нравственные ориентиры, формирующие мировоззрение граждан России, передаваемые от поколения к поколению, лежащие в основе общероссийской гражданской идентичности и единого культурного пространства страны, укрепляющие гражданское единство, нашедшие свое уникальное, самобытное проявление в духовном, историческом и культурном развитии многонационального народа России.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5.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традиционным ценностям относятся жизнь, достоинство, права и свободы человека, патриотизм, гражданственность, служение Отечеству и ответственность за его судьбу, высокие нравственные идеалы, крепкая семья, созидательный труд, приоритет духовного над материальным, гуманизм, милосердие, справедливость, коллективизм, взаимопомощь и взаимоуважение, историческая память и преемственность поколений, единство народов России.</w:t>
      </w:r>
      <w:proofErr w:type="gramEnd"/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6. Христианство, ислам, буддизм, иудаизм и другие религии, являющиеся неотъемлемой частью российского исторического и духовного наследия, оказали значительное влияние на формирование традиционных ценностей, общих для верующих и неверующих граждан. Особая роль в становлении и укреплении традиционных ценностей принадлежит православию.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7. Российская Федерация рассматривает традиционные ценности как основу российского общества, позволяющую защищать и укреплять суверенитет России, обеспечивать единство нашей многонациональной и многоконфессиональной страны, осуществлять сбережение народа России и развитие человеческого потенциала.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8. Осмысление социальных, культурных, технологических процессов и явлений с опорой на традиционные ценности и накопленный культурно-исторический опыт позволяет народу России своевременно и эффективно реагировать на новые вызовы и угрозы, сохраняя общероссийскую гражданскую идентичность.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9.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Государственная политика Российской Федерации по сохранению и укреплению традиционных российских духовно-нравственных ценностей (далее - государственная политика по сохранению и укреплению традиционных ценностей) представляет собой совокупность скоординированных мер, осуществляемых Президентом Российской Федерации и иными органами публичной власти при участии институтов гражданского общества для противодействия социокультурным угрозам национальной безопасности Российской Федерации в части, касающейся защиты традиционных ценностей.</w:t>
      </w:r>
      <w:proofErr w:type="gramEnd"/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10. Государственная политика по сохранению и укреплению традиционных ценностей реализуется в области образования и воспитания, работы с молодежью, культуры, науки, межнациональных и межрелигиозных отношений, средств массовой информации и массовых коммуникаций, международного сотрудничества. В реализации такой государственной политики участвуют федеральные органы </w:t>
      </w: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исполнительной власти, ведающие вопросами обороны, безопасности государства, внутренних дел, общественной безопасности, и иные органы публичной власти в пределах своих полномочий.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II. Оценка ситуации, основные угрозы и риски для традиционных ценностей, сценарии развития ситуации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11. Усилия, предпринимаемые Российской Федерацией для развития духовного потенциала ее народа, способствуют повышению сплоченности российского общества, осознанию гражданами необходимости сохранения и укрепления традиционных ценностей в условиях глобального цивилизационного и ценностного кризиса, ведущего к утрате человечеством традиционных духовно-нравственных ориентиров и моральных принципов.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12. В Стратегии национальной безопасности Российской Федерации ситуация в России и в мире оценивается как требующая принятия неотложных мер по защите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13. Угрозу традиционным ценностям представляют деятельность экстремистских и террористических организаций, отдельных средств массовой информации и массовых коммуникаций, действия Соединенных Штатов Америки и других недружественных иностранных государств, ряда транснациональных корпораций и иностранных некоммерческих организаций, а также деятельность некоторых организаций и лиц на территории России.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14.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Идеологическое и психологическое воздействие на граждан ведет к насаждению чуждой российскому народу и разрушительной для российского общества системы идей и ценностей (далее - деструктивная идеология), включая культивирование эгоизма, вседозволенности, безнравственности, отрицание идеалов патриотизма, служения Отечеству, естественного продолжения жизни, ценности крепкой семьи, брака, многодетности, созидательного труда, позитивного вклада России в мировую историю и культуру, разрушение традиционной семьи с помощью пропаганды нетрадиционных сексуальных</w:t>
      </w:r>
      <w:proofErr w:type="gram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отношений.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15. Деструктивное идеологическое воздействие на граждан России становится угрозой для демографической ситуации в стране.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16. Деятельность публично-правовых образований, организаций и лиц, способствующая распространению деструктивной идеологии, представляет объективную угрозу национальным интересам Российской Федерации.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17. Распространение деструктивной идеологии влечет за собой следующие риски: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создание условий для саморазрушения общества, ослабление семейных, дружеских и иных социальных связей;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усиление социокультурного расслоения общества, снижение роли социального партнерства, обесценивание идей созидательного труда и взаимопомощи;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причинение вреда нравственному здоровью людей, навязывание представлений, предполагающих отрицание человеческого достоинства и ценности человеческой жизни;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г) внедрение антиобщественных стереотипов поведения, распространение аморального образа жизни, вседозволенности и насилия, рост употребления алкоголя и наркотиков;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формирование общества, пренебрегающего духовно-нравственными ценностями;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искажение исторической правды, разрушение исторической памяти;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отрицание российской самобытности, ослабление общероссийской гражданской идентичности и единства многонационального народа России, создание условий для межнациональных и межрелигиозных конфликтов;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з) подрыв доверия к институтам государства, дискредитация идеи служения Отечеству, формирование негативного отношения к воинской службе и государственной службе в целом.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18. В целях сохранения и укрепления традиционных ценностей, пресечения распространения деструктивной идеологии реформы в области образования и воспитания, культуры, науки, средств массовой информации и массовых коммуникаций должны проводиться с учетом исторических традиций и накопленного российским обществом опыта при условии проведения широкого общественного обсуждения.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19. Решение проблем в области сохранения и укрепления традиционных ценностей должно осуществляться по следующим основным направлениям: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корректировка документов стратегического планирования в целях более эффективного решения задач по сохранению и укреплению традиционных ценностей, определения ориентиров для выбора целей и наиболее эффективных механизмов обеспечения национальных интересов в данной области;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обеспечение межведомственной координации деятельности по защите традиционных ценностей;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совершенствование системы государственной поддержки проектов в области культуры и образования с учетом целей государственной политики по сохранению и укреплению традиционных ценностей;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развитие и совершенствование форм и методов противодействия рискам, связанным с распространением деструктивной идеологии в информационном пространстве;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совершенствование форм и методов воспитания и образования детей и молодежи в соответствии с целями государственной политики по сохранению и укреплению традиционных ценностей;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повышение эффективности деятельности научных, образовательных, просветительских организаций и организаций культуры по защите исторической правды, сохранению исторической памяти, противодействию фальсификации истории;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совершенствование деятельности правоохранительных органов по профилактике и пресечению противоправных действий, направленных на распространение деструктивной идеологии.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20. В дальнейшем ситуация может развиваться по позитивному либо негативному сценарию.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21. Позитивный сценарий будет реализован при условии системного и последовательного проведения государственной политики по сохранению и укреплению традиционных ценностей. Данный сценарий предполагает усиление защищенности российского общества от угроз и рисков для традиционных ценностей. Он ориентирован на формирование высоконравственной личности, воспитанной в духе уважения к традиционным ценностям,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Отечества. Позитивный сценарий предполагает постепенное преодоление существующих проблем, поиск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ответов</w:t>
      </w:r>
      <w:proofErr w:type="gram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на новые вызовы исходя из традиционных ценностных ориентиров.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22. Негативный сценарий может быть реализован в случае отсутствия противодействия распространению деструктивной идеологии.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III. Цели и задачи государственной политики по сохранению и укреплению традиционных ценностей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23. Целями государственной политики по сохранению и укреплению традиционных ценностей являются: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сохранение и укрепление традиционных ценностей, обеспечение их передачи от поколения к поколению;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противодействие распространению деструктивной идеологии;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формирование на международной арене образа Российского государства как хранителя и защитника традиционных общечеловеческих духовно-нравственных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24. Реализация стратегического национального приоритета "Защита традиционных российских духовно-нравственных ценностей, культуры и исторической памяти" предполагает решение следующих задач государственной политики по сохранению и укреплению традиционных ценностей: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укрепление гражданского единства, общероссийской гражданской идентичности и российской самобытности, межнационального и межрелигиозного согласия на основе объединяющей роли традиционных ценностей;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сохранение исторической памяти, противодействие попыткам фальсификации истории, сбережение исторического опыта формирования традиционных ценностей и их влияния на российскую историю, в том числе на жизнь и творчество выдающихся деятелей России;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сохранение, укрепление и продвижение традиционных семейных ценностей (в том числе защита института брака как союза мужчины и женщины), обеспечение преемственности поколений, забота о достойной жизни старшего поколения, формирование представления о сбережении народа России как об основном стратегическом национальном приоритете;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г) реализация государственной информационной политики, направленной на усиление роли традиционных ценностей в массовом сознании и противодействие распространению деструктивной идеологии;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д) воспитание в духе уважения к традиционным ценностям как ключевой инструмент государственной политики в области образования и культуры, необходимый для формирования гармонично развитой личности;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е) поддержка общественных проектов и институтов гражданского общества в области патриотического воспитания и сохранения историко-культурного наследия народов России;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ж) поддержка религиозных организаций традиционных конфессий, обеспечение их участия в деятельности, направленной на сохранение традиционных ценностей, противодействие деструктивным религиозным течениям;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з) формирование государственного заказа на проведение научных исследований, создание информационных и методических материалов (в том числе </w:t>
      </w:r>
      <w:proofErr w:type="spell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кинолетописи</w:t>
      </w:r>
      <w:proofErr w:type="spell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и других аудиовизуальных материалов), произведений литературы и искусства, оказание услуг, направленных на сохранение и популяризацию традиционных ценностей, а также обеспечение контроля качества выполнения этого государственного заказа;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и) обеспечение государственной охраны объектов культурного наследия (памятников истории и культуры) народов Российской Федерации, предоставление доступа к ним в целях их популяризации как среды, формирующей историческое самосознание, воспитывающей любовь и уважение к Отечеству;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к) поддержка проектов, направленных на продвижение традиционных ценностей в информационной среде;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л) защита и поддержка русского языка как языка </w:t>
      </w:r>
      <w:proofErr w:type="spell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государствообразующего</w:t>
      </w:r>
      <w:proofErr w:type="spell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народа, обеспечение соблюдения норм современного русского литературного языка (в том числе недопущение использования нецензурной лексики), противодействие излишнему использованию иностранной лексики;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м) защита от внешнего деструктивного информационно-психологического воздействия, пресечение деятельности, направленной на разрушение традиционных ценностей в России;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н) повышение роли России в мире за счет продвижения традиционных российских духовно-нравственных ценностей, основанных на исконных общечеловеческих ценностях.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t>IV. Инструменты реализации государственной политики по сохранению и укреплению традиционных ценностей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25. Правовыми инструментами реализации государственной политики по сохранению и укреплению традиционных ценностей являются: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совершенствование нормативно-правовой базы на федеральном, региональном и муниципальном уровнях;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разработка органами публичной власти документов стратегического планирования с учетом целей и задач государственной политики по сохранению и укреплению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26. Основными организационными инструментами реализации государственной политики по сохранению и укреплению традиционных ценностей являются: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lastRenderedPageBreak/>
        <w:t>а) разработка органами публичной власти планов мероприятий по реализации настоящих Основ;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оценка проектов (в том числе информационных и иных материалов), программ и мероприятий на предмет соответствия традиционным ценностям при решении вопроса о целесообразности их государственной поддержки;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мониторинг достижения целей государственной политики по сохранению и укреплению традиционных ценностей, в том числе выполнения планов мероприятий по реализации настоящих Основ;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г) осуществление органами публичной власти контроля за соответствием финансируемых за счет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средств бюджетов бюджетной системы Российской Федерации мероприятий</w:t>
      </w:r>
      <w:proofErr w:type="gramEnd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 целям и задачам государственной политики по сохранению и укреплению традиционных ценностей;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д) привлечение институтов гражданского общества, в том числе религиозных организаций, к участию в реализации государственной политики по сохранению и укреплению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27. Научно-аналитическими инструментами реализации государственной политики по сохранению и укреплению традиционных ценностей являются: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проведение исследований по вопросам, связанным с реализацией государственной политики по сохранению и укреплению традиционных ценностей на федеральном, региональном и муниципальном уровнях, включая оценку эффективности реализации соответствующих программ и проектов;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разработка методических рекомендаций по реализации государственной политики по сохранению и укреплению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28. Информационным инструментом реализации государственной политики по сохранению и укреплению традиционных ценностей является взаимодействие органов публичной власти со средствами массовой информации и массовых коммуникаций в целях популяризации и продвижения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29. Мониторинг достижения целей государственной политики по сохранению и укреплению традиционных ценностей требует разработки соответствующей системы показателей, основанных на следующих данных: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а) официальная статистическая информация;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б) итоги социологических исследований;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в) результаты мониторинга проблемных ситуаций, связанных с сохранением и укреплением традиционных ценностей (по субъектам Российской Федерации и сферам ответственности органов публичной власти).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30. Финансовое обеспечение мероприятий по реализации государственной политики по сохранению и укреплению традиционных ценностей осуществляется за счет средств бюджетов бюджетной системы Российской Федерации, а также за счет иных источников финансирования в случаях, предусмотренных законодательством Российской Федерации. При этом подготовка проектов бюджетов бюджетной системы Российской Федерации должна осуществляться с учетом целей и задач этой государственной политики.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outlineLvl w:val="2"/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</w:pPr>
      <w:r w:rsidRPr="00052626">
        <w:rPr>
          <w:rFonts w:ascii="Arial" w:eastAsia="Times New Roman" w:hAnsi="Arial" w:cs="Arial"/>
          <w:b/>
          <w:bCs/>
          <w:color w:val="333333"/>
          <w:sz w:val="26"/>
          <w:szCs w:val="26"/>
          <w:lang w:eastAsia="ru-RU"/>
        </w:rPr>
        <w:lastRenderedPageBreak/>
        <w:t>V. Ожидаемые результаты реализации государственной политики по сохранению и укреплению традиционных ценностей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 xml:space="preserve">31. </w:t>
      </w:r>
      <w:proofErr w:type="gramStart"/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Реализация государственной политики по сохранению и укреплению традиционных ценностей будет способствовать сбережению и приумножению народа России, сохранению общероссийской гражданской идентичности, развитию человеческого потенциала, поддержанию гражданского мира и согласия в стране, укреплению законности и правопорядка, формированию безопасного информационного пространства, защите российского общества от распространения деструктивной идеологии, достижению национальных целей развития, повышению конкурентоспособности и международного престижа Российской Федерации.</w:t>
      </w:r>
      <w:proofErr w:type="gramEnd"/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32. По результатам оценки эффективности реализации государственной политики по сохранению и укреплению традиционных ценностей положения настоящих Основ при необходимости подлежат корректировке не реже одного раза в шесть лет.</w:t>
      </w:r>
    </w:p>
    <w:p w:rsidR="00052626" w:rsidRDefault="00052626" w:rsidP="00052626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1" w:name="review"/>
      <w:bookmarkEnd w:id="1"/>
    </w:p>
    <w:p w:rsidR="00052626" w:rsidRDefault="00052626" w:rsidP="00052626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</w:p>
    <w:p w:rsidR="00052626" w:rsidRPr="00052626" w:rsidRDefault="00052626" w:rsidP="00052626">
      <w:pPr>
        <w:shd w:val="clear" w:color="auto" w:fill="FFFFFF"/>
        <w:spacing w:after="255" w:line="300" w:lineRule="atLeast"/>
        <w:outlineLvl w:val="1"/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</w:pPr>
      <w:bookmarkStart w:id="2" w:name="_GoBack"/>
      <w:bookmarkEnd w:id="2"/>
      <w:r w:rsidRPr="00052626">
        <w:rPr>
          <w:rFonts w:ascii="Arial" w:eastAsia="Times New Roman" w:hAnsi="Arial" w:cs="Arial"/>
          <w:b/>
          <w:bCs/>
          <w:color w:val="4D4D4D"/>
          <w:sz w:val="27"/>
          <w:szCs w:val="27"/>
          <w:lang w:eastAsia="ru-RU"/>
        </w:rPr>
        <w:t>Обзор документа</w:t>
      </w:r>
    </w:p>
    <w:p w:rsidR="00052626" w:rsidRPr="00052626" w:rsidRDefault="00052626" w:rsidP="00052626">
      <w:pPr>
        <w:spacing w:before="255" w:after="255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52626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.75pt" o:hralign="center" o:hrstd="t" o:hrnoshade="t" o:hr="t" fillcolor="#333" stroked="f"/>
        </w:pic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Утверждены Основы государственной политики по сохранению и укреплению традиционных российских духовно-нравственных ценностей. Основы являются документом стратегического планирования в сфере обеспечения национальной безопасности России, определяющим цели, задачи, а также инструменты по защите государством духовно-нравственных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К традиционным ценностям относятся, в частности, жизнь, достоинство, права и свободы человека, патриотизм, служение Отечеству, высокие нравственные идеалы, историческая память и преемственность поколений, единство народов России.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Угрозу таким ценностям представляют в т. ч. деятельность экстремистских и террористических организаций, действия США и других недружественных иностранных государств. Также среди угроз отмечено деструктивное идеологическое воздействие на граждан России, которое угрожает демографической ситуации в стране.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Государственная политика по сохранению и укреплению традиционных ценностей реализуется в области образования и воспитания, работы с молодежью, культуры, науки, межнациональных и межрелигиозных отношений, средств массовой информации и коммуникаций, международного сотрудничества. Ее целями являются в т. ч. передача традиционных ценностей от поколения к поколению, формирование образа России как хранителя и защитника традиционных ценностей.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При необходимости Основы будут корректироваться каждые шесть лет.</w:t>
      </w:r>
    </w:p>
    <w:p w:rsidR="00052626" w:rsidRPr="00052626" w:rsidRDefault="00052626" w:rsidP="00052626">
      <w:pPr>
        <w:shd w:val="clear" w:color="auto" w:fill="FFFFFF"/>
        <w:spacing w:after="255" w:line="270" w:lineRule="atLeast"/>
        <w:rPr>
          <w:rFonts w:ascii="Arial" w:eastAsia="Times New Roman" w:hAnsi="Arial" w:cs="Arial"/>
          <w:color w:val="333333"/>
          <w:sz w:val="23"/>
          <w:szCs w:val="23"/>
          <w:lang w:eastAsia="ru-RU"/>
        </w:rPr>
      </w:pPr>
      <w:r w:rsidRPr="00052626">
        <w:rPr>
          <w:rFonts w:ascii="Arial" w:eastAsia="Times New Roman" w:hAnsi="Arial" w:cs="Arial"/>
          <w:color w:val="333333"/>
          <w:sz w:val="23"/>
          <w:szCs w:val="23"/>
          <w:lang w:eastAsia="ru-RU"/>
        </w:rPr>
        <w:t>Указ вступает в силу со дня подписания.</w:t>
      </w:r>
    </w:p>
    <w:p w:rsidR="007939F7" w:rsidRDefault="007939F7"/>
    <w:sectPr w:rsidR="007939F7" w:rsidSect="00052626">
      <w:pgSz w:w="11906" w:h="16838"/>
      <w:pgMar w:top="1134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2626"/>
    <w:rsid w:val="00052626"/>
    <w:rsid w:val="007939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526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526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526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526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52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052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5262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qFormat/>
    <w:rsid w:val="00052626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52626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052626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052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oleft">
    <w:name w:val="toleft"/>
    <w:basedOn w:val="a"/>
    <w:rsid w:val="000526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5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454160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67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2F9DADA9744A146A9ACDECFC5EA1606" ma:contentTypeVersion="0" ma:contentTypeDescription="Создание документа." ma:contentTypeScope="" ma:versionID="9de1d083554fca6b4775b6657d866c5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2640FA3-8154-49E8-A6D6-46FA1ADC9812}"/>
</file>

<file path=customXml/itemProps2.xml><?xml version="1.0" encoding="utf-8"?>
<ds:datastoreItem xmlns:ds="http://schemas.openxmlformats.org/officeDocument/2006/customXml" ds:itemID="{1D39AB9D-A45A-4140-8458-553B00E821B5}"/>
</file>

<file path=customXml/itemProps3.xml><?xml version="1.0" encoding="utf-8"?>
<ds:datastoreItem xmlns:ds="http://schemas.openxmlformats.org/officeDocument/2006/customXml" ds:itemID="{2F39019C-4DF8-4DE9-A1A5-4F06F71A61C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8</Pages>
  <Words>3048</Words>
  <Characters>17380</Characters>
  <Application>Microsoft Office Word</Application>
  <DocSecurity>0</DocSecurity>
  <Lines>144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20388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Metod_2</dc:creator>
  <cp:lastModifiedBy>Metod_2</cp:lastModifiedBy>
  <cp:revision>1</cp:revision>
  <dcterms:created xsi:type="dcterms:W3CDTF">2023-08-30T05:42:00Z</dcterms:created>
  <dcterms:modified xsi:type="dcterms:W3CDTF">2023-08-30T05:44:00Z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0x01010092F9DADA9744A146A9ACDECFC5EA1606</vt:lpwstr>
  </property>
</Properties>
</file>