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53" w:rsidRPr="00B55F53" w:rsidRDefault="00B55F53" w:rsidP="00B55F53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eastAsia="ru-RU"/>
        </w:rPr>
      </w:pPr>
      <w:r w:rsidRPr="00B55F53">
        <w:rPr>
          <w:rFonts w:ascii="Verdana" w:eastAsia="Times New Roman" w:hAnsi="Verdana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Уважаемые родители (законные представители)!</w:t>
      </w:r>
      <w:r w:rsidRPr="00B55F53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eastAsia="ru-RU"/>
        </w:rPr>
        <w:br/>
      </w:r>
      <w:r w:rsidRPr="00B55F53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eastAsia="ru-RU"/>
        </w:rPr>
        <w:br/>
      </w:r>
      <w:r w:rsidRPr="00B55F53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eastAsia="ru-RU"/>
        </w:rPr>
        <w:br/>
      </w:r>
      <w:r w:rsidRPr="00B55F53">
        <w:rPr>
          <w:rFonts w:ascii="Verdana" w:eastAsia="Times New Roman" w:hAnsi="Verdana" w:cs="Times New Roman"/>
          <w:b/>
          <w:bCs/>
          <w:color w:val="FF6347"/>
          <w:sz w:val="20"/>
          <w:szCs w:val="20"/>
          <w:shd w:val="clear" w:color="auto" w:fill="FFFFFF"/>
          <w:lang w:eastAsia="ru-RU"/>
        </w:rPr>
        <w:t xml:space="preserve">С 1 апреля 2021 года объявляется набор в 1 класс на 2021-2022 учебный </w:t>
      </w:r>
      <w:proofErr w:type="spellStart"/>
      <w:r w:rsidRPr="00B55F53">
        <w:rPr>
          <w:rFonts w:ascii="Verdana" w:eastAsia="Times New Roman" w:hAnsi="Verdana" w:cs="Times New Roman"/>
          <w:b/>
          <w:bCs/>
          <w:color w:val="FF6347"/>
          <w:sz w:val="20"/>
          <w:szCs w:val="20"/>
          <w:shd w:val="clear" w:color="auto" w:fill="FFFFFF"/>
          <w:lang w:eastAsia="ru-RU"/>
        </w:rPr>
        <w:t>год</w:t>
      </w:r>
      <w:proofErr w:type="gramStart"/>
      <w:r w:rsidRPr="00B55F53">
        <w:rPr>
          <w:rFonts w:ascii="Verdana" w:eastAsia="Times New Roman" w:hAnsi="Verdana" w:cs="Times New Roman"/>
          <w:b/>
          <w:bCs/>
          <w:color w:val="FF6347"/>
          <w:sz w:val="20"/>
          <w:szCs w:val="20"/>
          <w:shd w:val="clear" w:color="auto" w:fill="FFFFFF"/>
          <w:lang w:eastAsia="ru-RU"/>
        </w:rPr>
        <w:t>.Н</w:t>
      </w:r>
      <w:proofErr w:type="gramEnd"/>
      <w:r w:rsidRPr="00B55F53">
        <w:rPr>
          <w:rFonts w:ascii="Verdana" w:eastAsia="Times New Roman" w:hAnsi="Verdana" w:cs="Times New Roman"/>
          <w:b/>
          <w:bCs/>
          <w:color w:val="FF6347"/>
          <w:sz w:val="20"/>
          <w:szCs w:val="20"/>
          <w:shd w:val="clear" w:color="auto" w:fill="FFFFFF"/>
          <w:lang w:eastAsia="ru-RU"/>
        </w:rPr>
        <w:t>ачало</w:t>
      </w:r>
      <w:proofErr w:type="spellEnd"/>
      <w:r w:rsidRPr="00B55F53">
        <w:rPr>
          <w:rFonts w:ascii="Verdana" w:eastAsia="Times New Roman" w:hAnsi="Verdana" w:cs="Times New Roman"/>
          <w:b/>
          <w:bCs/>
          <w:color w:val="FF6347"/>
          <w:sz w:val="20"/>
          <w:szCs w:val="20"/>
          <w:shd w:val="clear" w:color="auto" w:fill="FFFFFF"/>
          <w:lang w:eastAsia="ru-RU"/>
        </w:rPr>
        <w:t xml:space="preserve"> в 10-00 часов. Количество вакантных мест - 25.</w:t>
      </w:r>
      <w:r w:rsidRPr="00B55F53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eastAsia="ru-RU"/>
        </w:rPr>
        <w:br/>
        <w:t>На этой страничке вы можете познакомиться с документами, регламентирующими поступление в нашу школу. Прием граждан в учреждение осуществляется на общедоступной основе без вступительных испытаний.</w:t>
      </w:r>
    </w:p>
    <w:p w:rsidR="00B55F53" w:rsidRPr="00B55F53" w:rsidRDefault="00B55F53" w:rsidP="00B55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53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eastAsia="ru-RU"/>
        </w:rPr>
        <w:t xml:space="preserve">Начало приема заявлений с 1 апреля по 30 июня 2021 г. для граждан, проживающих на территориях, закрепленных Постановлением Администрации </w:t>
      </w:r>
      <w:proofErr w:type="spellStart"/>
      <w:r w:rsidRPr="00B55F53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eastAsia="ru-RU"/>
        </w:rPr>
        <w:t>Горномарийского</w:t>
      </w:r>
      <w:proofErr w:type="spellEnd"/>
      <w:r w:rsidRPr="00B55F53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eastAsia="ru-RU"/>
        </w:rPr>
        <w:t xml:space="preserve"> муниципального района №21 от 25 января 2021 г </w:t>
      </w:r>
      <w:hyperlink r:id="rId5" w:history="1">
        <w:r w:rsidRPr="00B55F53">
          <w:rPr>
            <w:rFonts w:ascii="Verdana" w:eastAsia="Times New Roman" w:hAnsi="Verdana" w:cs="Times New Roman"/>
            <w:b/>
            <w:bCs/>
            <w:color w:val="3966BF"/>
            <w:sz w:val="17"/>
            <w:szCs w:val="17"/>
            <w:u w:val="single"/>
            <w:shd w:val="clear" w:color="auto" w:fill="FFFFFF"/>
            <w:lang w:eastAsia="ru-RU"/>
          </w:rPr>
          <w:t xml:space="preserve">«О закреплении муниципальных общеобразовательных организаций за конкретными территориями </w:t>
        </w:r>
        <w:proofErr w:type="spellStart"/>
        <w:r w:rsidRPr="00B55F53">
          <w:rPr>
            <w:rFonts w:ascii="Verdana" w:eastAsia="Times New Roman" w:hAnsi="Verdana" w:cs="Times New Roman"/>
            <w:b/>
            <w:bCs/>
            <w:color w:val="3966BF"/>
            <w:sz w:val="17"/>
            <w:szCs w:val="17"/>
            <w:u w:val="single"/>
            <w:shd w:val="clear" w:color="auto" w:fill="FFFFFF"/>
            <w:lang w:eastAsia="ru-RU"/>
          </w:rPr>
          <w:t>Горномарийского</w:t>
        </w:r>
        <w:proofErr w:type="spellEnd"/>
        <w:r w:rsidRPr="00B55F53">
          <w:rPr>
            <w:rFonts w:ascii="Verdana" w:eastAsia="Times New Roman" w:hAnsi="Verdana" w:cs="Times New Roman"/>
            <w:b/>
            <w:bCs/>
            <w:color w:val="3966BF"/>
            <w:sz w:val="17"/>
            <w:szCs w:val="17"/>
            <w:u w:val="single"/>
            <w:shd w:val="clear" w:color="auto" w:fill="FFFFFF"/>
            <w:lang w:eastAsia="ru-RU"/>
          </w:rPr>
          <w:t xml:space="preserve"> муниципального района</w:t>
        </w:r>
        <w:proofErr w:type="gramStart"/>
        <w:r w:rsidRPr="00B55F53">
          <w:rPr>
            <w:rFonts w:ascii="Verdana" w:eastAsia="Times New Roman" w:hAnsi="Verdana" w:cs="Times New Roman"/>
            <w:b/>
            <w:bCs/>
            <w:color w:val="3966BF"/>
            <w:sz w:val="17"/>
            <w:szCs w:val="17"/>
            <w:u w:val="single"/>
            <w:shd w:val="clear" w:color="auto" w:fill="FFFFFF"/>
            <w:lang w:eastAsia="ru-RU"/>
          </w:rPr>
          <w:t>.»</w:t>
        </w:r>
      </w:hyperlink>
      <w:proofErr w:type="gramEnd"/>
    </w:p>
    <w:p w:rsidR="00B55F53" w:rsidRDefault="00B55F53" w:rsidP="00B55F53">
      <w:pPr>
        <w:pStyle w:val="a3"/>
        <w:spacing w:after="240" w:afterAutospacing="0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>
        <w:rPr>
          <w:rStyle w:val="a4"/>
          <w:rFonts w:ascii="Verdana" w:hAnsi="Verdana"/>
          <w:color w:val="FF6347"/>
          <w:sz w:val="20"/>
          <w:szCs w:val="20"/>
          <w:shd w:val="clear" w:color="auto" w:fill="FFFFFF"/>
        </w:rPr>
        <w:t>Прием заявлений в первый класс для детей, не проживающих на закрепленной территории, начинается при наличии свободных мест 6 июля 2021 г. и завершается 5 сентября 2021 года</w:t>
      </w:r>
      <w:proofErr w:type="gramStart"/>
      <w:r>
        <w:rPr>
          <w:rStyle w:val="a4"/>
          <w:rFonts w:ascii="Verdana" w:hAnsi="Verdana"/>
          <w:color w:val="FF6347"/>
          <w:sz w:val="20"/>
          <w:szCs w:val="20"/>
          <w:shd w:val="clear" w:color="auto" w:fill="FFFFFF"/>
        </w:rPr>
        <w:t xml:space="preserve"> .</w:t>
      </w:r>
      <w:proofErr w:type="gramEnd"/>
    </w:p>
    <w:p w:rsidR="00B55F53" w:rsidRDefault="00B55F53" w:rsidP="00B55F53">
      <w:pPr>
        <w:pStyle w:val="a3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Документы в школу можно подать двумя способами:</w:t>
      </w:r>
    </w:p>
    <w:p w:rsidR="00B55F53" w:rsidRDefault="00B55F53" w:rsidP="00B55F53">
      <w:pPr>
        <w:pStyle w:val="a3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1. В электронной форме с использованием информационно-телекоммуникационной сети «Интернет», включая Региональный портал государственных и муниципальных услуг (далее – РПГУ). </w:t>
      </w:r>
      <w:hyperlink r:id="rId6" w:history="1">
        <w:r>
          <w:rPr>
            <w:rStyle w:val="a5"/>
            <w:rFonts w:ascii="Verdana" w:hAnsi="Verdana"/>
            <w:b/>
            <w:bCs/>
            <w:color w:val="3966BF"/>
            <w:sz w:val="17"/>
            <w:szCs w:val="17"/>
            <w:shd w:val="clear" w:color="auto" w:fill="FFFFFF"/>
          </w:rPr>
          <w:t>Портал образовательных услуг Республики Марий Эл.</w:t>
        </w:r>
      </w:hyperlink>
    </w:p>
    <w:p w:rsidR="00B55F53" w:rsidRDefault="00B55F53" w:rsidP="00B55F53">
      <w:pPr>
        <w:pStyle w:val="a3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2. На бумажном носителе непосредственно в момент обращения родителя (законного представителя) ребенка в ОО. Документы принимаются в канцелярии (кабинет 11) с 8.30 часов до 14.00 часов ежедневно кроме субботы и воскресенья. Прием документов осуществляется только от родителей (законных представителей) на основании документа, удостоверяющего личность (паспорта). При подаче заявления необходимо предоставить:</w:t>
      </w:r>
    </w:p>
    <w:p w:rsidR="00B55F53" w:rsidRDefault="00B55F53" w:rsidP="00B55F53">
      <w:pPr>
        <w:pStyle w:val="a3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1. Свидетельство о рождении ребенка (оригинал);</w:t>
      </w:r>
    </w:p>
    <w:p w:rsidR="00B55F53" w:rsidRDefault="00B55F53" w:rsidP="00B55F53">
      <w:pPr>
        <w:pStyle w:val="a3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2. Документ о месте регистрации ребенка.</w:t>
      </w:r>
    </w:p>
    <w:p w:rsidR="00B55F53" w:rsidRDefault="00B55F53" w:rsidP="00B55F53">
      <w:pPr>
        <w:pStyle w:val="a3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3. Родители (законные представители) детей имеют право по своему усмотрению представлять другие документы.</w:t>
      </w:r>
    </w:p>
    <w:p w:rsidR="00B55F53" w:rsidRDefault="00B55F53" w:rsidP="00B55F53">
      <w:pPr>
        <w:pStyle w:val="a3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hyperlink r:id="rId7" w:history="1">
        <w:r>
          <w:rPr>
            <w:rStyle w:val="a5"/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t xml:space="preserve">Правила приема на </w:t>
        </w:r>
        <w:proofErr w:type="gramStart"/>
        <w:r>
          <w:rPr>
            <w:rStyle w:val="a5"/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t>обучение по</w:t>
        </w:r>
        <w:proofErr w:type="gramEnd"/>
        <w:r>
          <w:rPr>
            <w:rStyle w:val="a5"/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t xml:space="preserve"> образовательным программам начального общего, основного общего и среднего общего образования в МБОУ </w:t>
        </w:r>
        <w:proofErr w:type="spellStart"/>
        <w:r>
          <w:rPr>
            <w:rStyle w:val="a5"/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t>Емешевская</w:t>
        </w:r>
        <w:proofErr w:type="spellEnd"/>
        <w:r>
          <w:rPr>
            <w:rStyle w:val="a5"/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t xml:space="preserve"> средняя общеобразовательная школа.</w:t>
        </w:r>
      </w:hyperlink>
    </w:p>
    <w:p w:rsidR="00B55F53" w:rsidRDefault="00B55F53" w:rsidP="00B55F53">
      <w:pPr>
        <w:pStyle w:val="a3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hyperlink r:id="rId8" w:history="1">
        <w:r>
          <w:rPr>
            <w:rStyle w:val="a5"/>
            <w:rFonts w:ascii="Verdana" w:hAnsi="Verdana"/>
            <w:b/>
            <w:bCs/>
            <w:color w:val="3966BF"/>
            <w:sz w:val="17"/>
            <w:szCs w:val="17"/>
            <w:shd w:val="clear" w:color="auto" w:fill="FFFFFF"/>
          </w:rPr>
          <w:t>Форма заявления.</w:t>
        </w:r>
      </w:hyperlink>
    </w:p>
    <w:p w:rsidR="00B55F53" w:rsidRDefault="00B55F53" w:rsidP="00B55F53">
      <w:pPr>
        <w:pStyle w:val="a3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hyperlink r:id="rId9" w:history="1">
        <w:r>
          <w:rPr>
            <w:rStyle w:val="a5"/>
            <w:rFonts w:ascii="Verdana" w:hAnsi="Verdana"/>
            <w:b/>
            <w:bCs/>
            <w:color w:val="3966BF"/>
            <w:sz w:val="17"/>
            <w:szCs w:val="17"/>
            <w:shd w:val="clear" w:color="auto" w:fill="FFFFFF"/>
          </w:rPr>
          <w:t>Форма уведо</w:t>
        </w:r>
        <w:bookmarkStart w:id="0" w:name="_GoBack"/>
        <w:bookmarkEnd w:id="0"/>
        <w:r>
          <w:rPr>
            <w:rStyle w:val="a5"/>
            <w:rFonts w:ascii="Verdana" w:hAnsi="Verdana"/>
            <w:b/>
            <w:bCs/>
            <w:color w:val="3966BF"/>
            <w:sz w:val="17"/>
            <w:szCs w:val="17"/>
            <w:shd w:val="clear" w:color="auto" w:fill="FFFFFF"/>
          </w:rPr>
          <w:t>м</w:t>
        </w:r>
        <w:r>
          <w:rPr>
            <w:rStyle w:val="a5"/>
            <w:rFonts w:ascii="Verdana" w:hAnsi="Verdana"/>
            <w:b/>
            <w:bCs/>
            <w:color w:val="3966BF"/>
            <w:sz w:val="17"/>
            <w:szCs w:val="17"/>
            <w:shd w:val="clear" w:color="auto" w:fill="FFFFFF"/>
          </w:rPr>
          <w:t>ления.</w:t>
        </w:r>
      </w:hyperlink>
    </w:p>
    <w:p w:rsidR="00D1276F" w:rsidRDefault="00D1276F"/>
    <w:sectPr w:rsidR="00D1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3F"/>
    <w:rsid w:val="00B55F53"/>
    <w:rsid w:val="00D1276F"/>
    <w:rsid w:val="00F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F53"/>
    <w:rPr>
      <w:b/>
      <w:bCs/>
    </w:rPr>
  </w:style>
  <w:style w:type="character" w:styleId="a5">
    <w:name w:val="Hyperlink"/>
    <w:basedOn w:val="a0"/>
    <w:uiPriority w:val="99"/>
    <w:semiHidden/>
    <w:unhideWhenUsed/>
    <w:rsid w:val="00B55F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5F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F53"/>
    <w:rPr>
      <w:b/>
      <w:bCs/>
    </w:rPr>
  </w:style>
  <w:style w:type="character" w:styleId="a5">
    <w:name w:val="Hyperlink"/>
    <w:basedOn w:val="a0"/>
    <w:uiPriority w:val="99"/>
    <w:semiHidden/>
    <w:unhideWhenUsed/>
    <w:rsid w:val="00B55F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5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mari.ru/mouo-gornomari/sh5/DocLib6/%D0%97%D0%B0%D1%8F%D0%B2%D0%BB%D0%B5%D0%BD%D0%B8%D0%B5_%D0%BE_%D0%BF%D1%80%D0%B8%D0%B5%D0%BC%D0%B5_%D0%B2_%D0%9E%D0%9E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edu.mari.ru/mouo-gornomari/sh5/DocLib/%D0%9F%D1%80%D0%B0%D0%B2%D0%B8%D0%BB%D0%B0%20%D0%BF%D1%80%D0%B8%D0%B5%D0%BC%D0%B0%20%D0%B3%D1%80%D0%B0%D0%B6%D0%B4%D0%B0%D0%BD%20%D0%25B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mari-el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mari.ru/mouo-gornomari/sh5/DocLib/%D0%97%D0%B0%D0%BA%D1%80%D0%B5%D0%BF%D0%BB%D0%B5%D0%BD%D0%B8%D0%B5%20%D1%82%D0%B5%D1%80%D1%80%D0%B8%D1%82%D0%BE%D1%80%D0%B8%D0%B9/%D0%9F%D0%BE%D1%81%D1%82%D0%B0%D0%BD%D0%BE%D0%B2%D0%BB%D0%B5%D0%BD%D0%B8%D0%B5%20%E2%84%9617%20%D0%BE%20%D0%B7%D0%B0%D0%BA%D1%80%D0%B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mari.ru/mouo-gornomari/sh5/DocLib6/%D0%A3%D0%B2%D0%B5%D0%B4%D0%BE%D0%BC%D0%BB%D0%B5%D0%BD%D0%B8%D0%B5%20(%D0%A0%D0%B0%D1%81%D0%BF%D0%B8%D1%81%D0%BA%D0%B0)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6DF28DF9FB4393C2044AE2CDFCC6" ma:contentTypeVersion="0" ma:contentTypeDescription="Создание документа." ma:contentTypeScope="" ma:versionID="8a33e81e3f29673e72e4b99b9b92db4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A4D96A-E899-46EF-9402-5470CFAE78B0}"/>
</file>

<file path=customXml/itemProps2.xml><?xml version="1.0" encoding="utf-8"?>
<ds:datastoreItem xmlns:ds="http://schemas.openxmlformats.org/officeDocument/2006/customXml" ds:itemID="{F82A9E6E-5AE4-4D1D-9D36-4BF7BA6EAD09}"/>
</file>

<file path=customXml/itemProps3.xml><?xml version="1.0" encoding="utf-8"?>
<ds:datastoreItem xmlns:ds="http://schemas.openxmlformats.org/officeDocument/2006/customXml" ds:itemID="{FBF1C5AD-7981-4BAA-BB5F-0BB15DD6A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Николаевна</dc:creator>
  <cp:lastModifiedBy>Зоя Николаевна</cp:lastModifiedBy>
  <cp:revision>2</cp:revision>
  <dcterms:created xsi:type="dcterms:W3CDTF">2021-03-01T06:11:00Z</dcterms:created>
  <dcterms:modified xsi:type="dcterms:W3CDTF">2021-03-01T06:11:00Z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0x0101001A216DF28DF9FB4393C2044AE2CDFCC6</vt:lpwstr>
  </property>
</Properties>
</file>