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7A" w:rsidRDefault="00730D7A">
      <w:r>
        <w:rPr>
          <w:noProof/>
        </w:rPr>
        <w:drawing>
          <wp:inline distT="0" distB="0" distL="0" distR="0">
            <wp:extent cx="6488298" cy="9333186"/>
            <wp:effectExtent l="19050" t="0" r="7752" b="0"/>
            <wp:docPr id="1" name="Рисунок 1" descr="C:\Users\A1\Desktop\учебный план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учебный план 1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00" cy="934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lastRenderedPageBreak/>
        <w:t>Учебный план составлен в соответствии с: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- ФЗ-273 от 29.12. 2012г. «Об образовании в Российской Федерации»;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- 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- Уставом МБОУ «Виловатовская СОШ»;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- ФГОС образования обучающихся  с умственной отсталостью (интеллектуальными нарушениями, утверждённого приказом  Министерства образования и науки Российской  Федерации №1599 от 19 декабря 2014 года;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-</w:t>
      </w:r>
      <w:r w:rsidRPr="0069605E">
        <w:rPr>
          <w:rFonts w:ascii="Times New Roman" w:hAnsi="Times New Roman"/>
          <w:sz w:val="24"/>
          <w:szCs w:val="24"/>
          <w:lang w:eastAsia="ru-RU"/>
        </w:rPr>
        <w:t xml:space="preserve"> 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развития, утверждённой приказом  №15 от 26 августа 2019 года.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05E">
        <w:rPr>
          <w:rFonts w:ascii="Times New Roman" w:hAnsi="Times New Roman"/>
          <w:sz w:val="24"/>
          <w:szCs w:val="24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05E">
        <w:rPr>
          <w:rFonts w:ascii="Times New Roman" w:hAnsi="Times New Roman"/>
          <w:sz w:val="24"/>
          <w:szCs w:val="24"/>
          <w:lang w:eastAsia="ru-RU"/>
        </w:rPr>
        <w:t>Вариант 2 АООП обучающихся с умственной отсталостью (нарушениями интеллекта) включает специальную индивидуальную программу развития (</w:t>
      </w:r>
      <w:r w:rsidRPr="0069605E">
        <w:rPr>
          <w:rFonts w:ascii="Times New Roman" w:hAnsi="Times New Roman"/>
          <w:sz w:val="24"/>
          <w:szCs w:val="24"/>
        </w:rPr>
        <w:t xml:space="preserve">СИПР).  Учебный план, разрабатываемый  образовательной организацией на основе </w:t>
      </w:r>
      <w:r w:rsidRPr="0069605E">
        <w:rPr>
          <w:rFonts w:ascii="Times New Roman" w:hAnsi="Times New Roman"/>
          <w:sz w:val="24"/>
          <w:szCs w:val="24"/>
          <w:lang w:eastAsia="ru-RU"/>
        </w:rPr>
        <w:t>АООП,</w:t>
      </w:r>
      <w:r w:rsidRPr="0069605E">
        <w:rPr>
          <w:rFonts w:ascii="Times New Roman" w:hAnsi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</w:t>
      </w:r>
      <w:r w:rsidRPr="0069605E">
        <w:rPr>
          <w:rFonts w:ascii="Times New Roman" w:hAnsi="Times New Roman"/>
          <w:sz w:val="24"/>
          <w:szCs w:val="24"/>
          <w:lang w:eastAsia="ru-RU"/>
        </w:rPr>
        <w:t xml:space="preserve">АООП. 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05E">
        <w:rPr>
          <w:rFonts w:ascii="Times New Roman" w:hAnsi="Times New Roman"/>
          <w:sz w:val="24"/>
          <w:szCs w:val="24"/>
          <w:lang w:eastAsia="ru-RU"/>
        </w:rPr>
        <w:t>Учебный план обеспечивает  возможность обучения на государственных языках субъектов Российской Федерации, а также возможность их изучения, в случаях, предусмотренных законодательством Российской Федерации в области образования, и устанавливают количество занятий, отводимых на их изучение, по классам (годам) обучения.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 xml:space="preserve">Примерный учебный план организации, реализующей вариант 2 АООП, включает две части: 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I – обязательная часть, включает;</w:t>
      </w:r>
    </w:p>
    <w:p w:rsidR="00730D7A" w:rsidRPr="0069605E" w:rsidRDefault="00730D7A" w:rsidP="00730D7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69605E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включает.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 xml:space="preserve"> Учебный план  учитывает образовательные потребности, индивидуальные  возможности  и особенности  развития обучающихся. Процесс обучения по предметам организуется в форме урока. Учитель проводит урок для  конкретного ученика. Продолжительность индивидуальных занятий не должна превышать 25 мин., фронтальных, групповых и подгрупповых занятий – не более 40 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3 обучающихся), класс (все обучающиеся класса). 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</w:t>
      </w:r>
      <w:r w:rsidRPr="0069605E">
        <w:rPr>
          <w:rFonts w:ascii="Times New Roman" w:hAnsi="Times New Roman"/>
          <w:caps/>
          <w:sz w:val="24"/>
          <w:szCs w:val="24"/>
        </w:rPr>
        <w:softHyphen/>
      </w:r>
      <w:r w:rsidRPr="0069605E">
        <w:rPr>
          <w:rFonts w:ascii="Times New Roman" w:hAnsi="Times New Roman"/>
          <w:sz w:val="24"/>
          <w:szCs w:val="24"/>
        </w:rPr>
        <w:t>ди</w:t>
      </w:r>
      <w:r w:rsidRPr="0069605E">
        <w:rPr>
          <w:rFonts w:ascii="Times New Roman" w:hAnsi="Times New Roman"/>
          <w:caps/>
          <w:sz w:val="24"/>
          <w:szCs w:val="24"/>
        </w:rPr>
        <w:softHyphen/>
      </w:r>
      <w:r w:rsidRPr="0069605E">
        <w:rPr>
          <w:rFonts w:ascii="Times New Roman" w:hAnsi="Times New Roman"/>
          <w:sz w:val="24"/>
          <w:szCs w:val="24"/>
        </w:rPr>
        <w:t>ви</w:t>
      </w:r>
      <w:r w:rsidRPr="0069605E">
        <w:rPr>
          <w:rFonts w:ascii="Times New Roman" w:hAnsi="Times New Roman"/>
          <w:caps/>
          <w:sz w:val="24"/>
          <w:szCs w:val="24"/>
        </w:rPr>
        <w:softHyphen/>
      </w:r>
      <w:r w:rsidRPr="0069605E">
        <w:rPr>
          <w:rFonts w:ascii="Times New Roman" w:hAnsi="Times New Roman"/>
          <w:sz w:val="24"/>
          <w:szCs w:val="24"/>
        </w:rPr>
        <w:t>дуальных и групповых занятий, их количественное соотношение может осуществляться образовательной организацией самостоятельно, исходя из особенностей развития обу</w:t>
      </w:r>
      <w:r w:rsidRPr="0069605E">
        <w:rPr>
          <w:rFonts w:ascii="Times New Roman" w:hAnsi="Times New Roman"/>
          <w:sz w:val="24"/>
          <w:szCs w:val="24"/>
        </w:rPr>
        <w:softHyphen/>
        <w:t>чающихся с умственной отсталостью и на основании рекомендаций пси</w:t>
      </w:r>
      <w:r w:rsidRPr="0069605E">
        <w:rPr>
          <w:rFonts w:ascii="Times New Roman" w:hAnsi="Times New Roman"/>
          <w:sz w:val="24"/>
          <w:szCs w:val="24"/>
        </w:rPr>
        <w:softHyphen/>
        <w:t>хо</w:t>
      </w:r>
      <w:r w:rsidRPr="0069605E">
        <w:rPr>
          <w:rFonts w:ascii="Times New Roman" w:hAnsi="Times New Roman"/>
          <w:caps/>
          <w:sz w:val="24"/>
          <w:szCs w:val="24"/>
        </w:rPr>
        <w:softHyphen/>
      </w:r>
      <w:r w:rsidRPr="0069605E">
        <w:rPr>
          <w:rFonts w:ascii="Times New Roman" w:hAnsi="Times New Roman"/>
          <w:sz w:val="24"/>
          <w:szCs w:val="24"/>
        </w:rPr>
        <w:t>ло</w:t>
      </w:r>
      <w:r w:rsidRPr="0069605E">
        <w:rPr>
          <w:rFonts w:ascii="Times New Roman" w:hAnsi="Times New Roman"/>
          <w:caps/>
          <w:sz w:val="24"/>
          <w:szCs w:val="24"/>
        </w:rPr>
        <w:softHyphen/>
      </w:r>
      <w:r w:rsidRPr="0069605E">
        <w:rPr>
          <w:rFonts w:ascii="Times New Roman" w:hAnsi="Times New Roman"/>
          <w:sz w:val="24"/>
          <w:szCs w:val="24"/>
        </w:rPr>
        <w:t>го-медико-педагогической комиссии/консилиума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69605E">
        <w:rPr>
          <w:rFonts w:ascii="Times New Roman" w:hAnsi="Times New Roman"/>
          <w:spacing w:val="2"/>
          <w:sz w:val="24"/>
          <w:szCs w:val="24"/>
        </w:rPr>
        <w:t>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 w:rsidRPr="0069605E">
        <w:rPr>
          <w:rFonts w:ascii="Times New Roman" w:hAnsi="Times New Roman"/>
          <w:sz w:val="24"/>
          <w:szCs w:val="24"/>
        </w:rPr>
        <w:t xml:space="preserve">. </w:t>
      </w:r>
      <w:r w:rsidRPr="0069605E">
        <w:rPr>
          <w:rFonts w:ascii="Times New Roman" w:hAnsi="Times New Roman"/>
          <w:spacing w:val="2"/>
          <w:sz w:val="24"/>
          <w:szCs w:val="24"/>
        </w:rPr>
        <w:t>Организация внеурочной воспитательной работы является неотъемлемой частью образовательного процесса в образовательной ор</w:t>
      </w:r>
      <w:r w:rsidRPr="0069605E">
        <w:rPr>
          <w:rFonts w:ascii="Times New Roman" w:hAnsi="Times New Roman"/>
          <w:spacing w:val="2"/>
          <w:sz w:val="24"/>
          <w:szCs w:val="24"/>
        </w:rPr>
        <w:softHyphen/>
        <w:t>га</w:t>
      </w:r>
      <w:r w:rsidRPr="0069605E">
        <w:rPr>
          <w:rFonts w:ascii="Times New Roman" w:hAnsi="Times New Roman"/>
          <w:spacing w:val="2"/>
          <w:sz w:val="24"/>
          <w:szCs w:val="24"/>
        </w:rPr>
        <w:softHyphen/>
        <w:t xml:space="preserve">низации. 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730D7A" w:rsidRPr="0069605E" w:rsidRDefault="00730D7A" w:rsidP="00730D7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05E">
        <w:rPr>
          <w:rFonts w:ascii="Times New Roman" w:hAnsi="Times New Roman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730D7A" w:rsidRPr="00730D7A" w:rsidRDefault="00730D7A" w:rsidP="00730D7A">
      <w:pPr>
        <w:pStyle w:val="a9"/>
        <w:spacing w:line="360" w:lineRule="auto"/>
        <w:ind w:firstLine="708"/>
        <w:jc w:val="both"/>
      </w:pPr>
      <w:r w:rsidRPr="0069605E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33 недели для обучающихся в возрасте 7 лет (в </w:t>
      </w:r>
      <w:r w:rsidRPr="0069605E">
        <w:rPr>
          <w:rFonts w:ascii="Times New Roman" w:hAnsi="Times New Roman"/>
          <w:spacing w:val="2"/>
          <w:sz w:val="24"/>
          <w:szCs w:val="24"/>
        </w:rPr>
        <w:t>1 дополнительном классе</w:t>
      </w:r>
      <w:r w:rsidRPr="0069605E">
        <w:rPr>
          <w:rFonts w:ascii="Times New Roman" w:hAnsi="Times New Roman"/>
          <w:sz w:val="24"/>
          <w:szCs w:val="24"/>
        </w:rPr>
        <w:t xml:space="preserve">) и 34 недели для обучающихся остальных классов. Продолжительность каникул в течение учебного года составляет не менее 30 календарных дней, летом – не менее </w:t>
      </w:r>
      <w:r w:rsidRPr="0069605E">
        <w:rPr>
          <w:rFonts w:ascii="Times New Roman" w:hAnsi="Times New Roman"/>
          <w:spacing w:val="2"/>
          <w:sz w:val="24"/>
          <w:szCs w:val="24"/>
        </w:rPr>
        <w:t xml:space="preserve">8 недель. Для обучающихся 1 доп. класса устанавливаются в </w:t>
      </w:r>
      <w:r w:rsidRPr="0069605E">
        <w:rPr>
          <w:rFonts w:ascii="Times New Roman" w:hAnsi="Times New Roman"/>
          <w:sz w:val="24"/>
          <w:szCs w:val="24"/>
        </w:rPr>
        <w:t>течение года дополнительные недельные каникулы.</w:t>
      </w:r>
    </w:p>
    <w:sectPr w:rsidR="00730D7A" w:rsidRPr="007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D8" w:rsidRDefault="00C655D8" w:rsidP="00730D7A">
      <w:pPr>
        <w:spacing w:after="0" w:line="240" w:lineRule="auto"/>
      </w:pPr>
      <w:r>
        <w:separator/>
      </w:r>
    </w:p>
  </w:endnote>
  <w:endnote w:type="continuationSeparator" w:id="1">
    <w:p w:rsidR="00C655D8" w:rsidRDefault="00C655D8" w:rsidP="007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D8" w:rsidRDefault="00C655D8" w:rsidP="00730D7A">
      <w:pPr>
        <w:spacing w:after="0" w:line="240" w:lineRule="auto"/>
      </w:pPr>
      <w:r>
        <w:separator/>
      </w:r>
    </w:p>
  </w:footnote>
  <w:footnote w:type="continuationSeparator" w:id="1">
    <w:p w:rsidR="00C655D8" w:rsidRDefault="00C655D8" w:rsidP="007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D7A"/>
    <w:rsid w:val="00730D7A"/>
    <w:rsid w:val="00C6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D7A"/>
  </w:style>
  <w:style w:type="paragraph" w:styleId="a7">
    <w:name w:val="footer"/>
    <w:basedOn w:val="a"/>
    <w:link w:val="a8"/>
    <w:uiPriority w:val="99"/>
    <w:semiHidden/>
    <w:unhideWhenUsed/>
    <w:rsid w:val="0073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D7A"/>
  </w:style>
  <w:style w:type="paragraph" w:styleId="a9">
    <w:name w:val="No Spacing"/>
    <w:uiPriority w:val="1"/>
    <w:qFormat/>
    <w:rsid w:val="00730D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A067D89A56C4DAA2151842BA65D3C" ma:contentTypeVersion="0" ma:contentTypeDescription="Создание документа." ma:contentTypeScope="" ma:versionID="3252ade03d68dc3c6dcecced8fd316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5E5412-71F9-4B27-A3C5-83BB80D0D3CA}"/>
</file>

<file path=customXml/itemProps2.xml><?xml version="1.0" encoding="utf-8"?>
<ds:datastoreItem xmlns:ds="http://schemas.openxmlformats.org/officeDocument/2006/customXml" ds:itemID="{48BB0999-5060-4659-996F-B8AECA4F1717}"/>
</file>

<file path=customXml/itemProps3.xml><?xml version="1.0" encoding="utf-8"?>
<ds:datastoreItem xmlns:ds="http://schemas.openxmlformats.org/officeDocument/2006/customXml" ds:itemID="{3C326536-B275-46D7-8F19-635695139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2022-10-06T13:41:00Z</dcterms:created>
  <dcterms:modified xsi:type="dcterms:W3CDTF">2022-10-06T13:44:00Z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0x01010003AA067D89A56C4DAA2151842BA65D3C</vt:lpwstr>
  </property>
</Properties>
</file>