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B18" w:rsidRDefault="00476B18">
      <w:pPr>
        <w:pStyle w:val="ConsPlusTitlePage"/>
      </w:pPr>
      <w:r>
        <w:t xml:space="preserve">Документ предоставлен </w:t>
      </w:r>
      <w:hyperlink r:id="rId5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476B18" w:rsidRDefault="00476B18">
      <w:pPr>
        <w:pStyle w:val="ConsPlusNormal"/>
        <w:jc w:val="both"/>
        <w:outlineLvl w:val="0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476B18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476B18" w:rsidRDefault="00476B18">
            <w:pPr>
              <w:pStyle w:val="ConsPlusNormal"/>
            </w:pPr>
            <w:r>
              <w:t>29 декабря 2012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476B18" w:rsidRDefault="00476B18">
            <w:pPr>
              <w:pStyle w:val="ConsPlusNormal"/>
              <w:jc w:val="right"/>
            </w:pPr>
            <w:r>
              <w:t>N 273-ФЗ</w:t>
            </w:r>
          </w:p>
        </w:tc>
      </w:tr>
    </w:tbl>
    <w:p w:rsidR="00476B18" w:rsidRDefault="00476B1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76B18" w:rsidRDefault="00476B18">
      <w:pPr>
        <w:pStyle w:val="ConsPlusNormal"/>
        <w:jc w:val="both"/>
      </w:pPr>
    </w:p>
    <w:p w:rsidR="00476B18" w:rsidRDefault="00476B18">
      <w:pPr>
        <w:pStyle w:val="ConsPlusTitle"/>
        <w:jc w:val="center"/>
      </w:pPr>
      <w:r>
        <w:t>РОССИЙСКАЯ ФЕДЕРАЦИЯ</w:t>
      </w:r>
    </w:p>
    <w:p w:rsidR="00476B18" w:rsidRDefault="00476B18">
      <w:pPr>
        <w:pStyle w:val="ConsPlusTitle"/>
        <w:jc w:val="center"/>
      </w:pPr>
    </w:p>
    <w:p w:rsidR="00476B18" w:rsidRDefault="00476B18">
      <w:pPr>
        <w:pStyle w:val="ConsPlusTitle"/>
        <w:jc w:val="center"/>
      </w:pPr>
      <w:r>
        <w:t>ФЕДЕРАЛЬНЫЙ ЗАКОН</w:t>
      </w:r>
    </w:p>
    <w:p w:rsidR="00476B18" w:rsidRDefault="00476B18">
      <w:pPr>
        <w:pStyle w:val="ConsPlusTitle"/>
        <w:jc w:val="center"/>
      </w:pPr>
    </w:p>
    <w:p w:rsidR="00476B18" w:rsidRDefault="00476B18">
      <w:pPr>
        <w:pStyle w:val="ConsPlusTitle"/>
        <w:jc w:val="center"/>
      </w:pPr>
      <w:r>
        <w:t>ОБ ОБРАЗОВАНИИ В РОССИЙСКОЙ ФЕДЕРАЦИИ</w:t>
      </w:r>
    </w:p>
    <w:p w:rsidR="00476B18" w:rsidRDefault="00476B18">
      <w:pPr>
        <w:pStyle w:val="ConsPlusNormal"/>
        <w:jc w:val="center"/>
      </w:pPr>
    </w:p>
    <w:p w:rsidR="00476B18" w:rsidRDefault="00476B18">
      <w:pPr>
        <w:pStyle w:val="ConsPlusNormal"/>
        <w:jc w:val="right"/>
      </w:pPr>
      <w:proofErr w:type="gramStart"/>
      <w:r>
        <w:t>Принят</w:t>
      </w:r>
      <w:proofErr w:type="gramEnd"/>
    </w:p>
    <w:p w:rsidR="00476B18" w:rsidRDefault="00476B18">
      <w:pPr>
        <w:pStyle w:val="ConsPlusNormal"/>
        <w:jc w:val="right"/>
      </w:pPr>
      <w:r>
        <w:t>Государственной Думой</w:t>
      </w:r>
    </w:p>
    <w:p w:rsidR="00476B18" w:rsidRDefault="00476B18">
      <w:pPr>
        <w:pStyle w:val="ConsPlusNormal"/>
        <w:jc w:val="right"/>
      </w:pPr>
      <w:r>
        <w:t>21 декабря 2012 года</w:t>
      </w:r>
    </w:p>
    <w:p w:rsidR="00476B18" w:rsidRDefault="00476B18">
      <w:pPr>
        <w:pStyle w:val="ConsPlusNormal"/>
        <w:jc w:val="right"/>
      </w:pPr>
    </w:p>
    <w:p w:rsidR="00476B18" w:rsidRDefault="00476B18">
      <w:pPr>
        <w:pStyle w:val="ConsPlusNormal"/>
        <w:jc w:val="right"/>
      </w:pPr>
      <w:r>
        <w:t>Одобрен</w:t>
      </w:r>
    </w:p>
    <w:p w:rsidR="00476B18" w:rsidRDefault="00476B18">
      <w:pPr>
        <w:pStyle w:val="ConsPlusNormal"/>
        <w:jc w:val="right"/>
      </w:pPr>
      <w:r>
        <w:t>Советом Федерации</w:t>
      </w:r>
    </w:p>
    <w:p w:rsidR="00476B18" w:rsidRDefault="00476B18">
      <w:pPr>
        <w:pStyle w:val="ConsPlusNormal"/>
        <w:jc w:val="right"/>
      </w:pPr>
      <w:r>
        <w:t>26 декабря 2012 года</w:t>
      </w:r>
    </w:p>
    <w:p w:rsidR="00476B18" w:rsidRDefault="00476B18">
      <w:pPr>
        <w:pStyle w:val="ConsPlusNormal"/>
        <w:spacing w:after="1"/>
      </w:pPr>
    </w:p>
    <w:p w:rsidR="00476B18" w:rsidRDefault="00476B18">
      <w:pPr>
        <w:pStyle w:val="ConsPlusNormal"/>
        <w:ind w:firstLine="540"/>
        <w:jc w:val="both"/>
      </w:pPr>
    </w:p>
    <w:p w:rsidR="00476B18" w:rsidRDefault="00476B18">
      <w:pPr>
        <w:pStyle w:val="ConsPlusNormal"/>
        <w:ind w:firstLine="540"/>
        <w:jc w:val="both"/>
      </w:pPr>
    </w:p>
    <w:p w:rsidR="00476B18" w:rsidRDefault="00476B18">
      <w:pPr>
        <w:pStyle w:val="ConsPlusTitle"/>
        <w:ind w:firstLine="540"/>
        <w:jc w:val="both"/>
        <w:outlineLvl w:val="1"/>
      </w:pPr>
      <w:r>
        <w:t xml:space="preserve">Статья 67. Организация приема на </w:t>
      </w:r>
      <w:proofErr w:type="gramStart"/>
      <w:r>
        <w:t>обучение</w:t>
      </w:r>
      <w:proofErr w:type="gramEnd"/>
      <w:r>
        <w:t xml:space="preserve"> по основным общеобразовательным программам</w:t>
      </w:r>
    </w:p>
    <w:p w:rsidR="00476B18" w:rsidRDefault="00476B18">
      <w:pPr>
        <w:pStyle w:val="ConsPlusNormal"/>
        <w:ind w:firstLine="540"/>
        <w:jc w:val="both"/>
      </w:pPr>
    </w:p>
    <w:p w:rsidR="00476B18" w:rsidRDefault="00476B18">
      <w:pPr>
        <w:pStyle w:val="ConsPlusNormal"/>
        <w:ind w:firstLine="540"/>
        <w:jc w:val="both"/>
      </w:pPr>
      <w:r>
        <w:t xml:space="preserve">1. Получение дошкольного образования в образовательных организациях может начинаться по достижении детьми возраста двух месяцев.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</w:t>
      </w:r>
      <w:hyperlink r:id="rId6">
        <w:r>
          <w:rPr>
            <w:color w:val="0000FF"/>
          </w:rPr>
          <w:t>(законных представителей)</w:t>
        </w:r>
      </w:hyperlink>
      <w:r>
        <w:t xml:space="preserve"> детей учредитель образовательной организации вправе разрешить прием детей в образовательную организацию на </w:t>
      </w:r>
      <w:proofErr w:type="gramStart"/>
      <w:r>
        <w:t>обучение по</w:t>
      </w:r>
      <w:proofErr w:type="gramEnd"/>
      <w:r>
        <w:t xml:space="preserve"> образовательным программам начального общего образования в более раннем или более позднем возрасте.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2. </w:t>
      </w:r>
      <w:hyperlink r:id="rId7">
        <w:r>
          <w:rPr>
            <w:color w:val="0000FF"/>
          </w:rPr>
          <w:t>Правила</w:t>
        </w:r>
      </w:hyperlink>
      <w:r>
        <w:t xml:space="preserve"> приема на </w:t>
      </w:r>
      <w:proofErr w:type="gramStart"/>
      <w:r>
        <w:t>обучение</w:t>
      </w:r>
      <w:proofErr w:type="gramEnd"/>
      <w:r>
        <w:t xml:space="preserve"> по основным общеобразовательным программам должны обеспечивать прием всех граждан, которые имеют право на получение общего образования соответствующего уровня, если иное не предусмотрено настоящим Федеральным законом.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3. Правила приема в государственные образовательные организации субъектов Российской Федерации и муниципальные образовательные организации на </w:t>
      </w:r>
      <w:proofErr w:type="gramStart"/>
      <w:r>
        <w:t>обучение</w:t>
      </w:r>
      <w:proofErr w:type="gramEnd"/>
      <w:r>
        <w:t xml:space="preserve"> по основным общеобразовательным программам должны обеспечивать также прием в образовательную организацию граждан, имеющих право на получение общего образования соответствующего уровня и проживающих на территории, за которой закреплена указанная образовательная организация.</w:t>
      </w:r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8">
        <w:r>
          <w:rPr>
            <w:color w:val="0000FF"/>
          </w:rPr>
          <w:t>закона</w:t>
        </w:r>
      </w:hyperlink>
      <w:r>
        <w:t xml:space="preserve"> от 18.03.2020 N 53-ФЗ)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3.1. </w:t>
      </w:r>
      <w:proofErr w:type="gramStart"/>
      <w:r>
        <w:t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</w:t>
      </w:r>
      <w:proofErr w:type="gramEnd"/>
      <w:r>
        <w:t xml:space="preserve"> </w:t>
      </w:r>
      <w:proofErr w:type="gramStart"/>
      <w:r>
        <w:t xml:space="preserve">(полнородные и </w:t>
      </w:r>
      <w:proofErr w:type="spellStart"/>
      <w:r>
        <w:t>неполнородные</w:t>
      </w:r>
      <w:proofErr w:type="spellEnd"/>
      <w:r>
        <w:t xml:space="preserve">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</w:t>
      </w:r>
      <w:hyperlink w:anchor="P1677">
        <w:r>
          <w:rPr>
            <w:color w:val="0000FF"/>
          </w:rPr>
          <w:t>частями 5</w:t>
        </w:r>
      </w:hyperlink>
      <w:r>
        <w:t xml:space="preserve"> и </w:t>
      </w:r>
      <w:hyperlink w:anchor="P1678">
        <w:r>
          <w:rPr>
            <w:color w:val="0000FF"/>
          </w:rPr>
          <w:t>6</w:t>
        </w:r>
      </w:hyperlink>
      <w:r>
        <w:t xml:space="preserve"> настоящей статьи.</w:t>
      </w:r>
      <w:proofErr w:type="gramEnd"/>
    </w:p>
    <w:p w:rsidR="00476B18" w:rsidRDefault="00476B18">
      <w:pPr>
        <w:pStyle w:val="ConsPlusNormal"/>
        <w:jc w:val="both"/>
      </w:pPr>
      <w:r>
        <w:lastRenderedPageBreak/>
        <w:t xml:space="preserve">(часть 3.1 в ред. Федерального </w:t>
      </w:r>
      <w:hyperlink r:id="rId9">
        <w:r>
          <w:rPr>
            <w:color w:val="0000FF"/>
          </w:rPr>
          <w:t>закона</w:t>
        </w:r>
      </w:hyperlink>
      <w:r>
        <w:t xml:space="preserve"> от 21.11.2022 N 465-ФЗ)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4. В приеме в государственную или муниципальную образовательную организацию может быть отказано только по причине отсутствия в ней свободных мест, а также при невыполнении условий, установленных </w:t>
      </w:r>
      <w:hyperlink w:anchor="P2009">
        <w:r>
          <w:rPr>
            <w:color w:val="0000FF"/>
          </w:rPr>
          <w:t>частью 2.1 статьи 78</w:t>
        </w:r>
      </w:hyperlink>
      <w:r>
        <w:t xml:space="preserve"> настоящего Федерального закона, за исключением случаев, предусмотренных </w:t>
      </w:r>
      <w:hyperlink w:anchor="P1677">
        <w:r>
          <w:rPr>
            <w:color w:val="0000FF"/>
          </w:rPr>
          <w:t>частями 5</w:t>
        </w:r>
      </w:hyperlink>
      <w:r>
        <w:t xml:space="preserve"> и </w:t>
      </w:r>
      <w:hyperlink w:anchor="P1678">
        <w:r>
          <w:rPr>
            <w:color w:val="0000FF"/>
          </w:rPr>
          <w:t>6</w:t>
        </w:r>
      </w:hyperlink>
      <w:r>
        <w:t xml:space="preserve"> настоящей статьи и </w:t>
      </w:r>
      <w:hyperlink w:anchor="P2297">
        <w:r>
          <w:rPr>
            <w:color w:val="0000FF"/>
          </w:rPr>
          <w:t>статьей 88</w:t>
        </w:r>
      </w:hyperlink>
      <w:r>
        <w:t xml:space="preserve"> настоящего Федерального закона.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исполнительный орган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</w:p>
    <w:p w:rsidR="00476B18" w:rsidRDefault="00476B18">
      <w:pPr>
        <w:pStyle w:val="ConsPlusNormal"/>
        <w:jc w:val="both"/>
      </w:pPr>
      <w:r>
        <w:t xml:space="preserve">(в ред. Федеральных законов от 08.08.2024 </w:t>
      </w:r>
      <w:hyperlink r:id="rId10">
        <w:r>
          <w:rPr>
            <w:color w:val="0000FF"/>
          </w:rPr>
          <w:t>N 232-ФЗ</w:t>
        </w:r>
      </w:hyperlink>
      <w:r>
        <w:t xml:space="preserve">, от 28.12.2024 </w:t>
      </w:r>
      <w:hyperlink r:id="rId11">
        <w:r>
          <w:rPr>
            <w:color w:val="0000FF"/>
          </w:rPr>
          <w:t>N 544-ФЗ</w:t>
        </w:r>
      </w:hyperlink>
      <w:r>
        <w:t>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4.1. </w:t>
      </w:r>
      <w:proofErr w:type="gramStart"/>
      <w:r>
        <w:t xml:space="preserve">Прием на обучение по образовательным программам дошкольного образования в государственные или муниципальные образовательные организации, реализующие образовательные программы дошкольного образования, осуществляется по направлению исполнительного органа субъекта Российской Федерации, осуществляющего государственное управление в сфере образования, или органа местного самоуправления, осуществляющего управление в сфере образования, посредством использования региональных информационных систем, указанных в </w:t>
      </w:r>
      <w:hyperlink w:anchor="P2689">
        <w:r>
          <w:rPr>
            <w:color w:val="0000FF"/>
          </w:rPr>
          <w:t>части 14 статьи 98</w:t>
        </w:r>
      </w:hyperlink>
      <w:r>
        <w:t xml:space="preserve"> настоящего Федерального закона.</w:t>
      </w:r>
      <w:proofErr w:type="gramEnd"/>
    </w:p>
    <w:p w:rsidR="00476B18" w:rsidRDefault="00476B18">
      <w:pPr>
        <w:pStyle w:val="ConsPlusNormal"/>
        <w:jc w:val="both"/>
      </w:pPr>
      <w:r>
        <w:t xml:space="preserve">(часть 4.1 введена Федеральным </w:t>
      </w:r>
      <w:hyperlink r:id="rId12">
        <w:r>
          <w:rPr>
            <w:color w:val="0000FF"/>
          </w:rPr>
          <w:t>законом</w:t>
        </w:r>
      </w:hyperlink>
      <w:r>
        <w:t xml:space="preserve"> от 27.12.2019 N 515-ФЗ; в ред. Федерального </w:t>
      </w:r>
      <w:hyperlink r:id="rId13">
        <w:r>
          <w:rPr>
            <w:color w:val="0000FF"/>
          </w:rPr>
          <w:t>закона</w:t>
        </w:r>
      </w:hyperlink>
      <w:r>
        <w:t xml:space="preserve"> от 08.08.2024 N 232-ФЗ)</w:t>
      </w:r>
    </w:p>
    <w:p w:rsidR="00476B18" w:rsidRDefault="00476B1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76B18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76B18" w:rsidRDefault="00476B1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76B18" w:rsidRDefault="00476B1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76B18" w:rsidRDefault="00476B18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476B18" w:rsidRDefault="00476B18">
            <w:pPr>
              <w:pStyle w:val="ConsPlusNormal"/>
              <w:jc w:val="both"/>
            </w:pPr>
            <w:r>
              <w:rPr>
                <w:color w:val="392C69"/>
              </w:rPr>
              <w:t xml:space="preserve">О выявлении конституционно-правового смысла ч. 5 ст. 67 см. </w:t>
            </w:r>
            <w:hyperlink r:id="rId14">
              <w:r>
                <w:rPr>
                  <w:color w:val="0000FF"/>
                </w:rPr>
                <w:t>Постановление</w:t>
              </w:r>
            </w:hyperlink>
            <w:r>
              <w:rPr>
                <w:color w:val="392C69"/>
              </w:rPr>
              <w:t xml:space="preserve"> КС РФ от 23.07.2020 N 39-П.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76B18" w:rsidRDefault="00476B18">
            <w:pPr>
              <w:pStyle w:val="ConsPlusNormal"/>
            </w:pPr>
          </w:p>
        </w:tc>
      </w:tr>
    </w:tbl>
    <w:p w:rsidR="00476B18" w:rsidRDefault="00476B18">
      <w:pPr>
        <w:pStyle w:val="ConsPlusNormal"/>
        <w:spacing w:before="280"/>
        <w:ind w:firstLine="540"/>
        <w:jc w:val="both"/>
      </w:pPr>
      <w:bookmarkStart w:id="0" w:name="P1677"/>
      <w:bookmarkEnd w:id="0"/>
      <w:r>
        <w:t>5.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Федерации.</w:t>
      </w:r>
    </w:p>
    <w:p w:rsidR="00476B18" w:rsidRDefault="00476B18">
      <w:pPr>
        <w:pStyle w:val="ConsPlusNormal"/>
        <w:spacing w:before="220"/>
        <w:ind w:firstLine="540"/>
        <w:jc w:val="both"/>
      </w:pPr>
      <w:bookmarkStart w:id="1" w:name="P1678"/>
      <w:bookmarkEnd w:id="1"/>
      <w:r>
        <w:t xml:space="preserve">6. </w:t>
      </w:r>
      <w:proofErr w:type="gramStart"/>
      <w:r>
        <w:t>Организация конкурса или индивидуального отбора при приеме либо переводе граждан для получения общего образования в образовательных организациях, реализующих образовательные программы основного общего и среднего общего образования, интегрированные с дополнительными образовательными программами спортивной подготовки, или образовательные программы среднего профессионального образования в области искусств, интегрированные с образовательными программами основного общего и среднего общего образования, осуществляется на основании оценки способностей к занятию отдельным</w:t>
      </w:r>
      <w:proofErr w:type="gramEnd"/>
      <w:r>
        <w:t xml:space="preserve"> видом искусства или спорта, а также при отсутствии противопоказаний к занятию соответствующим видом спорта.</w:t>
      </w:r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15">
        <w:r>
          <w:rPr>
            <w:color w:val="0000FF"/>
          </w:rPr>
          <w:t>закона</w:t>
        </w:r>
      </w:hyperlink>
      <w:r>
        <w:t xml:space="preserve"> от 30.04.2021 N 127-ФЗ)</w:t>
      </w:r>
    </w:p>
    <w:p w:rsidR="00476B18" w:rsidRDefault="00476B18">
      <w:pPr>
        <w:pStyle w:val="ConsPlusNormal"/>
        <w:ind w:firstLine="540"/>
        <w:jc w:val="both"/>
      </w:pPr>
    </w:p>
    <w:p w:rsidR="00476B18" w:rsidRDefault="00476B18">
      <w:pPr>
        <w:pStyle w:val="ConsPlusNormal"/>
        <w:ind w:firstLine="540"/>
        <w:jc w:val="both"/>
      </w:pPr>
      <w:bookmarkStart w:id="2" w:name="P1681"/>
      <w:bookmarkEnd w:id="2"/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1012DE" w:rsidRDefault="001012DE">
      <w:pPr>
        <w:pStyle w:val="ConsPlusTitle"/>
        <w:ind w:firstLine="540"/>
        <w:jc w:val="both"/>
        <w:outlineLvl w:val="1"/>
        <w:rPr>
          <w:highlight w:val="yellow"/>
        </w:rPr>
      </w:pPr>
    </w:p>
    <w:p w:rsidR="00476B18" w:rsidRDefault="00476B18">
      <w:pPr>
        <w:pStyle w:val="ConsPlusTitle"/>
        <w:ind w:firstLine="540"/>
        <w:jc w:val="both"/>
        <w:outlineLvl w:val="1"/>
      </w:pPr>
      <w:r w:rsidRPr="00E435C7">
        <w:lastRenderedPageBreak/>
        <w:t>Статья 78. Организация получения образования иностранными гражданами и лицами без гражданства в российских образовательных организациях</w:t>
      </w:r>
    </w:p>
    <w:p w:rsidR="00476B18" w:rsidRDefault="00476B18">
      <w:pPr>
        <w:pStyle w:val="ConsPlusNormal"/>
        <w:ind w:firstLine="540"/>
        <w:jc w:val="both"/>
      </w:pPr>
    </w:p>
    <w:p w:rsidR="00476B18" w:rsidRDefault="00476B18">
      <w:pPr>
        <w:pStyle w:val="ConsPlusNormal"/>
        <w:ind w:firstLine="540"/>
        <w:jc w:val="both"/>
      </w:pPr>
      <w:r>
        <w:t>1. Иностранные граждане и лица без гражданства (далее - иностранные граждане) имеют право на получение образования в Российской Федерации в соответствии с международными договорами Российской Федерации и настоящим Федеральным законом.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2. Иностранные граждане обладают равными с гражданами Российской Федерации правами на получение дошкольного, начального общего, основного общего и среднего общего образования, а также профессионального </w:t>
      </w:r>
      <w:proofErr w:type="gramStart"/>
      <w:r>
        <w:t>обучения по программам</w:t>
      </w:r>
      <w:proofErr w:type="gramEnd"/>
      <w:r>
        <w:t xml:space="preserve"> профессиональной подготовки по профессиям рабочих, должностям служащих в пределах освоения образовательной программы среднего общего образования на общедоступной и бесплатной основе.</w:t>
      </w:r>
    </w:p>
    <w:p w:rsidR="00476B18" w:rsidRDefault="00476B18">
      <w:pPr>
        <w:pStyle w:val="ConsPlusNormal"/>
        <w:spacing w:before="220"/>
        <w:ind w:firstLine="540"/>
        <w:jc w:val="both"/>
      </w:pPr>
      <w:bookmarkStart w:id="3" w:name="P2009"/>
      <w:bookmarkEnd w:id="3"/>
      <w:r>
        <w:t xml:space="preserve">2.1. </w:t>
      </w:r>
      <w:proofErr w:type="gramStart"/>
      <w:r>
        <w:t>Иностранные граждане принимаются на обучение по основным общеобразовательным программам при условии предъявления документа, подтверждающего законность их нахождения на территории Российской Федерации, а при приеме на обучение по образовательным программам начального общего, основного общего и среднего общего образования также при условии успешного прохождения на бесплатной основе в государственной или муниципальной общеобразовательной организации тестирования на знание русского языка, достаточное для освоения указанных</w:t>
      </w:r>
      <w:proofErr w:type="gramEnd"/>
      <w:r>
        <w:t xml:space="preserve"> образовательных программ. </w:t>
      </w:r>
      <w:hyperlink r:id="rId16">
        <w:r>
          <w:rPr>
            <w:color w:val="0000FF"/>
          </w:rPr>
          <w:t>Порядок</w:t>
        </w:r>
      </w:hyperlink>
      <w:r>
        <w:t xml:space="preserve"> проведения такого тестирования устанавливается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</w:p>
    <w:p w:rsidR="00476B18" w:rsidRDefault="00476B18">
      <w:pPr>
        <w:pStyle w:val="ConsPlusNormal"/>
        <w:jc w:val="both"/>
      </w:pPr>
      <w:r>
        <w:t xml:space="preserve">(часть 2.1 введена Федеральным </w:t>
      </w:r>
      <w:hyperlink r:id="rId17">
        <w:r>
          <w:rPr>
            <w:color w:val="0000FF"/>
          </w:rPr>
          <w:t>законом</w:t>
        </w:r>
      </w:hyperlink>
      <w:r>
        <w:t xml:space="preserve"> от 28.12.2024 N 544-ФЗ)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2.2. Методическое обеспечение проведения тестирования, предусмотренного </w:t>
      </w:r>
      <w:hyperlink w:anchor="P2009">
        <w:r>
          <w:rPr>
            <w:color w:val="0000FF"/>
          </w:rPr>
          <w:t>частью 2.1</w:t>
        </w:r>
      </w:hyperlink>
      <w:r>
        <w:t xml:space="preserve"> настоящей статьи, организация разработки диагностических материалов для его проведения, критериев оценивания знания русского языка, а также определение </w:t>
      </w:r>
      <w:hyperlink r:id="rId18">
        <w:r>
          <w:rPr>
            <w:color w:val="0000FF"/>
          </w:rPr>
          <w:t>минимального количества</w:t>
        </w:r>
      </w:hyperlink>
      <w:r>
        <w:t xml:space="preserve"> баллов, подтверждающего успешное прохождение такого тестирования, осуществляется федеральным органом исполнительной власти, осуществляющим функции по контролю и надзору в сфере образования.</w:t>
      </w:r>
    </w:p>
    <w:p w:rsidR="00476B18" w:rsidRDefault="00476B18">
      <w:pPr>
        <w:pStyle w:val="ConsPlusNormal"/>
        <w:jc w:val="both"/>
      </w:pPr>
      <w:r>
        <w:t xml:space="preserve">(часть 2.2 введена Федеральным </w:t>
      </w:r>
      <w:hyperlink r:id="rId19">
        <w:r>
          <w:rPr>
            <w:color w:val="0000FF"/>
          </w:rPr>
          <w:t>законом</w:t>
        </w:r>
      </w:hyperlink>
      <w:r>
        <w:t xml:space="preserve"> от 28.12.2024 N 544-ФЗ)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>2.3. Лица, не прошедшие тестирование на знание русского языка, достаточное для освоения образовательных программ начального общего, основного общего и среднего общего образования, не допускаются до освоения указанных образовательных программ.</w:t>
      </w:r>
    </w:p>
    <w:p w:rsidR="00476B18" w:rsidRDefault="00476B18">
      <w:pPr>
        <w:pStyle w:val="ConsPlusNormal"/>
        <w:jc w:val="both"/>
      </w:pPr>
      <w:r>
        <w:t xml:space="preserve">(часть 2.3 введена Федеральным </w:t>
      </w:r>
      <w:hyperlink r:id="rId20">
        <w:r>
          <w:rPr>
            <w:color w:val="0000FF"/>
          </w:rPr>
          <w:t>законом</w:t>
        </w:r>
      </w:hyperlink>
      <w:r>
        <w:t xml:space="preserve"> от 28.12.2024 N 544-ФЗ)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3. </w:t>
      </w:r>
      <w:proofErr w:type="gramStart"/>
      <w:r>
        <w:t>Иностранные граждане имеют право на получение среднего профессионального образования, высшего образования и дополнительного профессионального образования за счет бюджетных ассигнований федерального бюджета, бюджетов субъектов Российской Федерации или местных бюджетов в соответствии с международными договорами Российской Федерации, федеральными законами или установленной Правительством Российской Федерации квотой на образование иностранных граждан в Российской Федерации (далее - квота), а также за счет средств физических лиц и</w:t>
      </w:r>
      <w:proofErr w:type="gramEnd"/>
      <w:r>
        <w:t xml:space="preserve"> юридических лиц в соответствии с договорами об оказании платных образовательных услуг.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4. </w:t>
      </w:r>
      <w:proofErr w:type="gramStart"/>
      <w:r>
        <w:t xml:space="preserve">Иностранные граждане, являющиеся соотечественниками, проживающими за рубежом, имеют право на получение среднего профессионального образования, высшего образования и дополнительного профессионального образования наравне с гражданами Российской Федерации при условии соблюдения ими требований, предусмотренных </w:t>
      </w:r>
      <w:hyperlink r:id="rId21">
        <w:r>
          <w:rPr>
            <w:color w:val="0000FF"/>
          </w:rPr>
          <w:t>статьей 17</w:t>
        </w:r>
      </w:hyperlink>
      <w:r>
        <w:t xml:space="preserve"> Федерального закона от 24 мая 1999 года N 99-ФЗ "О государственной политике Российской Федерации в отношении соотечественников за рубежом".</w:t>
      </w:r>
      <w:proofErr w:type="gramEnd"/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5. </w:t>
      </w:r>
      <w:proofErr w:type="gramStart"/>
      <w:r>
        <w:t xml:space="preserve">Обучение иностранных граждан по основным профессиональным образовательным </w:t>
      </w:r>
      <w:r>
        <w:lastRenderedPageBreak/>
        <w:t>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студентам или государственных стипендий аспирантам, ординаторам, ассистентам-стажерам (в течение всего периода прохождения обучения вне зависимости от успехов в учебе) и предоставлением им жилых помещений в общежитиях на условиях, установленных для граждан Российской Федерации, обучающихся</w:t>
      </w:r>
      <w:proofErr w:type="gramEnd"/>
      <w:r>
        <w:t xml:space="preserve"> за счет бюджетных ассигнований федерального бюджета.</w:t>
      </w:r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22">
        <w:r>
          <w:rPr>
            <w:color w:val="0000FF"/>
          </w:rPr>
          <w:t>закона</w:t>
        </w:r>
      </w:hyperlink>
      <w:r>
        <w:t xml:space="preserve"> от 30.12.2015 N 458-ФЗ)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6. </w:t>
      </w:r>
      <w:proofErr w:type="gramStart"/>
      <w:r>
        <w:t>Порядок отбора иностранных граждан на обучение в пределах квоты, а также предъявляемые к ним требования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  <w:proofErr w:type="gramEnd"/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23">
        <w:r>
          <w:rPr>
            <w:color w:val="0000FF"/>
          </w:rPr>
          <w:t>закона</w:t>
        </w:r>
      </w:hyperlink>
      <w:r>
        <w:t xml:space="preserve"> от 26.07.2019 N 232-ФЗ)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7. </w:t>
      </w:r>
      <w:proofErr w:type="gramStart"/>
      <w:r>
        <w:t>Иностранные граждане, поступающие на обучение в пределах квоты, пользуются правом на обучение на подготовительных отделениях, подготовительных факультетах федеральных государственных образовательных организаций по дополнительным общеобразовательным программам, обеспечивающим подготовку иностранных граждан к освоению профессиональных образовательных программ на русском языке, за счет бюджетных ассигнований федерального бюджета с выплатой указанным гражданам стипендий (в течение всего периода прохождения обучения вне зависимости от успехов в учебе</w:t>
      </w:r>
      <w:proofErr w:type="gramEnd"/>
      <w:r>
        <w:t xml:space="preserve">). </w:t>
      </w:r>
      <w:hyperlink r:id="rId24">
        <w:r>
          <w:rPr>
            <w:color w:val="0000FF"/>
          </w:rPr>
          <w:t>Порядок</w:t>
        </w:r>
      </w:hyperlink>
      <w:r>
        <w:t xml:space="preserve"> и критерии отбора таких федеральных государственных образовательных </w:t>
      </w:r>
      <w:proofErr w:type="gramStart"/>
      <w:r>
        <w:t>организаций</w:t>
      </w:r>
      <w:proofErr w:type="gramEnd"/>
      <w:r>
        <w:t xml:space="preserve"> и их перечень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25">
        <w:r>
          <w:rPr>
            <w:color w:val="0000FF"/>
          </w:rPr>
          <w:t>закона</w:t>
        </w:r>
      </w:hyperlink>
      <w:r>
        <w:t xml:space="preserve"> от 26.07.2019 N 232-ФЗ)</w:t>
      </w:r>
    </w:p>
    <w:p w:rsidR="00476B18" w:rsidRDefault="00476B18">
      <w:pPr>
        <w:pStyle w:val="ConsPlusNormal"/>
        <w:spacing w:before="220"/>
        <w:ind w:firstLine="540"/>
        <w:jc w:val="both"/>
      </w:pPr>
      <w:r>
        <w:t xml:space="preserve">8. </w:t>
      </w:r>
      <w:hyperlink r:id="rId26">
        <w:proofErr w:type="gramStart"/>
        <w:r>
          <w:rPr>
            <w:color w:val="0000FF"/>
          </w:rPr>
          <w:t>Требования</w:t>
        </w:r>
      </w:hyperlink>
      <w:r>
        <w:t xml:space="preserve"> к освоению дополнительных общеобразовательных программ, обеспечивающих подготовку иностранных граждан к освоению профессиональных образовательных программ на русском языке,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  <w:proofErr w:type="gramEnd"/>
    </w:p>
    <w:p w:rsidR="00476B18" w:rsidRDefault="00476B18">
      <w:pPr>
        <w:pStyle w:val="ConsPlusNormal"/>
        <w:jc w:val="both"/>
      </w:pPr>
      <w:r>
        <w:t xml:space="preserve">(в ред. Федерального </w:t>
      </w:r>
      <w:hyperlink r:id="rId27">
        <w:r>
          <w:rPr>
            <w:color w:val="0000FF"/>
          </w:rPr>
          <w:t>закона</w:t>
        </w:r>
      </w:hyperlink>
      <w:r>
        <w:t xml:space="preserve"> от 26.07.2019 N 232-ФЗ)</w:t>
      </w:r>
    </w:p>
    <w:p w:rsidR="007075EF" w:rsidRDefault="007075EF">
      <w:pPr>
        <w:pStyle w:val="ConsPlusNormal"/>
        <w:jc w:val="both"/>
      </w:pPr>
    </w:p>
    <w:p w:rsidR="007075EF" w:rsidRDefault="007075EF">
      <w:pPr>
        <w:pStyle w:val="ConsPlusNormal"/>
        <w:jc w:val="both"/>
      </w:pPr>
    </w:p>
    <w:p w:rsidR="007075EF" w:rsidRDefault="00A72363" w:rsidP="00A72363">
      <w:pPr>
        <w:pStyle w:val="ConsPlusNormal"/>
        <w:jc w:val="center"/>
      </w:pPr>
      <w:r>
        <w:t>__________</w:t>
      </w:r>
      <w:bookmarkStart w:id="4" w:name="_GoBack"/>
      <w:bookmarkEnd w:id="4"/>
    </w:p>
    <w:p w:rsidR="007075EF" w:rsidRDefault="007075EF">
      <w:pPr>
        <w:pStyle w:val="ConsPlusNormal"/>
        <w:jc w:val="both"/>
      </w:pPr>
    </w:p>
    <w:p w:rsidR="007075EF" w:rsidRDefault="007075EF">
      <w:pPr>
        <w:pStyle w:val="ConsPlusNormal"/>
        <w:jc w:val="both"/>
      </w:pPr>
    </w:p>
    <w:p w:rsidR="007075EF" w:rsidRDefault="007075EF">
      <w:pPr>
        <w:pStyle w:val="ConsPlusNormal"/>
        <w:jc w:val="both"/>
      </w:pPr>
    </w:p>
    <w:p w:rsidR="007075EF" w:rsidRDefault="007075EF">
      <w:pPr>
        <w:pStyle w:val="ConsPlusNormal"/>
        <w:jc w:val="both"/>
      </w:pPr>
    </w:p>
    <w:p w:rsidR="00476B18" w:rsidRDefault="00476B18">
      <w:pPr>
        <w:pStyle w:val="ConsPlusNormal"/>
        <w:ind w:firstLine="540"/>
        <w:jc w:val="both"/>
      </w:pPr>
    </w:p>
    <w:sectPr w:rsidR="00476B18" w:rsidSect="002E59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B18"/>
    <w:rsid w:val="000006A5"/>
    <w:rsid w:val="00001CC1"/>
    <w:rsid w:val="00010796"/>
    <w:rsid w:val="00012CC0"/>
    <w:rsid w:val="0001331E"/>
    <w:rsid w:val="00013785"/>
    <w:rsid w:val="00017333"/>
    <w:rsid w:val="00017C83"/>
    <w:rsid w:val="0002134C"/>
    <w:rsid w:val="00021EBB"/>
    <w:rsid w:val="0002404C"/>
    <w:rsid w:val="00024566"/>
    <w:rsid w:val="00026940"/>
    <w:rsid w:val="00026BC2"/>
    <w:rsid w:val="00032CCB"/>
    <w:rsid w:val="00034F77"/>
    <w:rsid w:val="000414D8"/>
    <w:rsid w:val="000509FE"/>
    <w:rsid w:val="00055D1F"/>
    <w:rsid w:val="000571D4"/>
    <w:rsid w:val="00060A06"/>
    <w:rsid w:val="00065393"/>
    <w:rsid w:val="00065B60"/>
    <w:rsid w:val="00065B62"/>
    <w:rsid w:val="0006661C"/>
    <w:rsid w:val="00066D46"/>
    <w:rsid w:val="00067DB6"/>
    <w:rsid w:val="00067E4C"/>
    <w:rsid w:val="00072349"/>
    <w:rsid w:val="0007250A"/>
    <w:rsid w:val="0007422C"/>
    <w:rsid w:val="00074BF6"/>
    <w:rsid w:val="000756BD"/>
    <w:rsid w:val="00076144"/>
    <w:rsid w:val="0008041F"/>
    <w:rsid w:val="00081435"/>
    <w:rsid w:val="00081B2F"/>
    <w:rsid w:val="00083A0E"/>
    <w:rsid w:val="00083F53"/>
    <w:rsid w:val="00083FEB"/>
    <w:rsid w:val="00084987"/>
    <w:rsid w:val="00086DA7"/>
    <w:rsid w:val="00090F44"/>
    <w:rsid w:val="0009109A"/>
    <w:rsid w:val="000938F8"/>
    <w:rsid w:val="00094355"/>
    <w:rsid w:val="0009518F"/>
    <w:rsid w:val="000A1095"/>
    <w:rsid w:val="000A35C2"/>
    <w:rsid w:val="000A5299"/>
    <w:rsid w:val="000B0616"/>
    <w:rsid w:val="000B2BF4"/>
    <w:rsid w:val="000B310F"/>
    <w:rsid w:val="000C09FB"/>
    <w:rsid w:val="000C0CD9"/>
    <w:rsid w:val="000C2B32"/>
    <w:rsid w:val="000C34E4"/>
    <w:rsid w:val="000C4944"/>
    <w:rsid w:val="000C4B3A"/>
    <w:rsid w:val="000C4C5C"/>
    <w:rsid w:val="000C69EE"/>
    <w:rsid w:val="000D25FA"/>
    <w:rsid w:val="000D2C43"/>
    <w:rsid w:val="000D3BD0"/>
    <w:rsid w:val="000D4781"/>
    <w:rsid w:val="000D4F77"/>
    <w:rsid w:val="000D51AD"/>
    <w:rsid w:val="000D5810"/>
    <w:rsid w:val="000D5DEF"/>
    <w:rsid w:val="000D719C"/>
    <w:rsid w:val="000D7364"/>
    <w:rsid w:val="000D782E"/>
    <w:rsid w:val="000E2980"/>
    <w:rsid w:val="000E349B"/>
    <w:rsid w:val="000E70BC"/>
    <w:rsid w:val="000E75AA"/>
    <w:rsid w:val="000E76D7"/>
    <w:rsid w:val="000E7BFF"/>
    <w:rsid w:val="000E7E43"/>
    <w:rsid w:val="000F2544"/>
    <w:rsid w:val="000F50B7"/>
    <w:rsid w:val="000F5EB0"/>
    <w:rsid w:val="000F65D8"/>
    <w:rsid w:val="001012DE"/>
    <w:rsid w:val="0010210A"/>
    <w:rsid w:val="001042B6"/>
    <w:rsid w:val="00105C0C"/>
    <w:rsid w:val="001077B9"/>
    <w:rsid w:val="00107A74"/>
    <w:rsid w:val="00112495"/>
    <w:rsid w:val="0011313A"/>
    <w:rsid w:val="00114197"/>
    <w:rsid w:val="00122D1B"/>
    <w:rsid w:val="001237FE"/>
    <w:rsid w:val="001248AC"/>
    <w:rsid w:val="00125645"/>
    <w:rsid w:val="00126A5B"/>
    <w:rsid w:val="001308EE"/>
    <w:rsid w:val="001315C3"/>
    <w:rsid w:val="0013301E"/>
    <w:rsid w:val="001331AC"/>
    <w:rsid w:val="00134BD2"/>
    <w:rsid w:val="00135767"/>
    <w:rsid w:val="0014094F"/>
    <w:rsid w:val="0014285B"/>
    <w:rsid w:val="00142D76"/>
    <w:rsid w:val="00144F63"/>
    <w:rsid w:val="001459EC"/>
    <w:rsid w:val="0014684F"/>
    <w:rsid w:val="0014703B"/>
    <w:rsid w:val="001471E0"/>
    <w:rsid w:val="001515F3"/>
    <w:rsid w:val="00153848"/>
    <w:rsid w:val="00155926"/>
    <w:rsid w:val="00155BC5"/>
    <w:rsid w:val="0015775A"/>
    <w:rsid w:val="001614BB"/>
    <w:rsid w:val="00162B5E"/>
    <w:rsid w:val="00167E78"/>
    <w:rsid w:val="001706F2"/>
    <w:rsid w:val="00172636"/>
    <w:rsid w:val="001726A4"/>
    <w:rsid w:val="0017296E"/>
    <w:rsid w:val="00174A89"/>
    <w:rsid w:val="001777E9"/>
    <w:rsid w:val="001815CF"/>
    <w:rsid w:val="0018696B"/>
    <w:rsid w:val="00187446"/>
    <w:rsid w:val="001874CE"/>
    <w:rsid w:val="0019021F"/>
    <w:rsid w:val="001909B4"/>
    <w:rsid w:val="00191642"/>
    <w:rsid w:val="00191D5E"/>
    <w:rsid w:val="00194734"/>
    <w:rsid w:val="00195219"/>
    <w:rsid w:val="001965D0"/>
    <w:rsid w:val="001966E8"/>
    <w:rsid w:val="00196D92"/>
    <w:rsid w:val="00197971"/>
    <w:rsid w:val="001A102A"/>
    <w:rsid w:val="001A1D0B"/>
    <w:rsid w:val="001A22A3"/>
    <w:rsid w:val="001A27D0"/>
    <w:rsid w:val="001A6C55"/>
    <w:rsid w:val="001A7E35"/>
    <w:rsid w:val="001B4B8B"/>
    <w:rsid w:val="001B4CB0"/>
    <w:rsid w:val="001B7EA5"/>
    <w:rsid w:val="001C1952"/>
    <w:rsid w:val="001C3B1E"/>
    <w:rsid w:val="001C4E8A"/>
    <w:rsid w:val="001D0019"/>
    <w:rsid w:val="001D2004"/>
    <w:rsid w:val="001D4AE3"/>
    <w:rsid w:val="001D5BE7"/>
    <w:rsid w:val="001D5C25"/>
    <w:rsid w:val="001D61D1"/>
    <w:rsid w:val="001E5F23"/>
    <w:rsid w:val="001E6A6A"/>
    <w:rsid w:val="001F07BF"/>
    <w:rsid w:val="001F087C"/>
    <w:rsid w:val="001F1150"/>
    <w:rsid w:val="001F12AF"/>
    <w:rsid w:val="00200433"/>
    <w:rsid w:val="00200461"/>
    <w:rsid w:val="002031DC"/>
    <w:rsid w:val="002059CA"/>
    <w:rsid w:val="002075E8"/>
    <w:rsid w:val="00211724"/>
    <w:rsid w:val="00212B02"/>
    <w:rsid w:val="00213E7B"/>
    <w:rsid w:val="002144BE"/>
    <w:rsid w:val="002149BE"/>
    <w:rsid w:val="00214E67"/>
    <w:rsid w:val="00216D23"/>
    <w:rsid w:val="00222C8D"/>
    <w:rsid w:val="002236CD"/>
    <w:rsid w:val="0022390D"/>
    <w:rsid w:val="00224EE6"/>
    <w:rsid w:val="00225F28"/>
    <w:rsid w:val="002267F5"/>
    <w:rsid w:val="002278F0"/>
    <w:rsid w:val="00227DB7"/>
    <w:rsid w:val="002300BC"/>
    <w:rsid w:val="00231698"/>
    <w:rsid w:val="0023171A"/>
    <w:rsid w:val="00233B43"/>
    <w:rsid w:val="00237E4E"/>
    <w:rsid w:val="0024087A"/>
    <w:rsid w:val="002419F2"/>
    <w:rsid w:val="00241D91"/>
    <w:rsid w:val="0024234C"/>
    <w:rsid w:val="00246D48"/>
    <w:rsid w:val="0025086B"/>
    <w:rsid w:val="00250919"/>
    <w:rsid w:val="00251C3B"/>
    <w:rsid w:val="002522F7"/>
    <w:rsid w:val="002533F7"/>
    <w:rsid w:val="002533FF"/>
    <w:rsid w:val="002568A5"/>
    <w:rsid w:val="00256FAD"/>
    <w:rsid w:val="002571A7"/>
    <w:rsid w:val="00257DD2"/>
    <w:rsid w:val="00260D0E"/>
    <w:rsid w:val="00261005"/>
    <w:rsid w:val="002613C4"/>
    <w:rsid w:val="00261A09"/>
    <w:rsid w:val="00261CD1"/>
    <w:rsid w:val="00261E5A"/>
    <w:rsid w:val="002622BB"/>
    <w:rsid w:val="002622CC"/>
    <w:rsid w:val="002646C1"/>
    <w:rsid w:val="00267A0C"/>
    <w:rsid w:val="00271FA4"/>
    <w:rsid w:val="0028120E"/>
    <w:rsid w:val="00281D32"/>
    <w:rsid w:val="00284D65"/>
    <w:rsid w:val="002939DB"/>
    <w:rsid w:val="00294A35"/>
    <w:rsid w:val="002950A8"/>
    <w:rsid w:val="00296FE9"/>
    <w:rsid w:val="002A282A"/>
    <w:rsid w:val="002A5335"/>
    <w:rsid w:val="002A726A"/>
    <w:rsid w:val="002B0013"/>
    <w:rsid w:val="002B084F"/>
    <w:rsid w:val="002B0907"/>
    <w:rsid w:val="002B0C48"/>
    <w:rsid w:val="002B1A76"/>
    <w:rsid w:val="002B6BCC"/>
    <w:rsid w:val="002B7C86"/>
    <w:rsid w:val="002C3D70"/>
    <w:rsid w:val="002C42FD"/>
    <w:rsid w:val="002C687B"/>
    <w:rsid w:val="002D09B5"/>
    <w:rsid w:val="002D1663"/>
    <w:rsid w:val="002D248E"/>
    <w:rsid w:val="002D4E1F"/>
    <w:rsid w:val="002E5909"/>
    <w:rsid w:val="002F1BA3"/>
    <w:rsid w:val="002F2EBE"/>
    <w:rsid w:val="002F528B"/>
    <w:rsid w:val="002F53AA"/>
    <w:rsid w:val="002F6514"/>
    <w:rsid w:val="002F6CE2"/>
    <w:rsid w:val="002F7822"/>
    <w:rsid w:val="002F7FE5"/>
    <w:rsid w:val="003004E6"/>
    <w:rsid w:val="00300621"/>
    <w:rsid w:val="0030079A"/>
    <w:rsid w:val="00300E89"/>
    <w:rsid w:val="00301C2E"/>
    <w:rsid w:val="0030344B"/>
    <w:rsid w:val="00303D06"/>
    <w:rsid w:val="00304571"/>
    <w:rsid w:val="00305AA9"/>
    <w:rsid w:val="003063A2"/>
    <w:rsid w:val="00307DED"/>
    <w:rsid w:val="003108F4"/>
    <w:rsid w:val="00312BCD"/>
    <w:rsid w:val="003147D5"/>
    <w:rsid w:val="003157E5"/>
    <w:rsid w:val="00315EDC"/>
    <w:rsid w:val="00316CE1"/>
    <w:rsid w:val="0031758F"/>
    <w:rsid w:val="003177A2"/>
    <w:rsid w:val="003179F4"/>
    <w:rsid w:val="00317EB9"/>
    <w:rsid w:val="00321FF3"/>
    <w:rsid w:val="003227EA"/>
    <w:rsid w:val="0032392B"/>
    <w:rsid w:val="00327241"/>
    <w:rsid w:val="003300C7"/>
    <w:rsid w:val="00332966"/>
    <w:rsid w:val="003337FB"/>
    <w:rsid w:val="0033645A"/>
    <w:rsid w:val="0033687D"/>
    <w:rsid w:val="003421EB"/>
    <w:rsid w:val="0034227F"/>
    <w:rsid w:val="003432D8"/>
    <w:rsid w:val="00343988"/>
    <w:rsid w:val="003450D3"/>
    <w:rsid w:val="003507D5"/>
    <w:rsid w:val="00350A17"/>
    <w:rsid w:val="00350E06"/>
    <w:rsid w:val="00351200"/>
    <w:rsid w:val="003537E3"/>
    <w:rsid w:val="00354C9E"/>
    <w:rsid w:val="003608E5"/>
    <w:rsid w:val="00360B85"/>
    <w:rsid w:val="00364A56"/>
    <w:rsid w:val="00365AB7"/>
    <w:rsid w:val="00366179"/>
    <w:rsid w:val="00367FDB"/>
    <w:rsid w:val="0037203A"/>
    <w:rsid w:val="0037252E"/>
    <w:rsid w:val="0037441B"/>
    <w:rsid w:val="00374710"/>
    <w:rsid w:val="00374D20"/>
    <w:rsid w:val="003751B1"/>
    <w:rsid w:val="00375FFE"/>
    <w:rsid w:val="003768B7"/>
    <w:rsid w:val="00377D1E"/>
    <w:rsid w:val="00377D71"/>
    <w:rsid w:val="00377DCA"/>
    <w:rsid w:val="003813AC"/>
    <w:rsid w:val="00382DAC"/>
    <w:rsid w:val="0038467C"/>
    <w:rsid w:val="00386832"/>
    <w:rsid w:val="00387DF9"/>
    <w:rsid w:val="00391D22"/>
    <w:rsid w:val="0039259D"/>
    <w:rsid w:val="00394CF0"/>
    <w:rsid w:val="003961A5"/>
    <w:rsid w:val="00397A2A"/>
    <w:rsid w:val="003A01B5"/>
    <w:rsid w:val="003A07FE"/>
    <w:rsid w:val="003A544F"/>
    <w:rsid w:val="003B1153"/>
    <w:rsid w:val="003B2E9C"/>
    <w:rsid w:val="003B48D6"/>
    <w:rsid w:val="003B59B6"/>
    <w:rsid w:val="003C234F"/>
    <w:rsid w:val="003C360D"/>
    <w:rsid w:val="003C41CD"/>
    <w:rsid w:val="003C4B5A"/>
    <w:rsid w:val="003C5811"/>
    <w:rsid w:val="003C6F3E"/>
    <w:rsid w:val="003D34D5"/>
    <w:rsid w:val="003D5EEB"/>
    <w:rsid w:val="003D7A93"/>
    <w:rsid w:val="003D7C31"/>
    <w:rsid w:val="003E1CF6"/>
    <w:rsid w:val="003E3986"/>
    <w:rsid w:val="003E6A74"/>
    <w:rsid w:val="003F176C"/>
    <w:rsid w:val="003F2840"/>
    <w:rsid w:val="003F3413"/>
    <w:rsid w:val="003F5234"/>
    <w:rsid w:val="003F7BF0"/>
    <w:rsid w:val="0040456B"/>
    <w:rsid w:val="00407645"/>
    <w:rsid w:val="0041011C"/>
    <w:rsid w:val="00412B83"/>
    <w:rsid w:val="00414791"/>
    <w:rsid w:val="00415608"/>
    <w:rsid w:val="00416378"/>
    <w:rsid w:val="00420E15"/>
    <w:rsid w:val="004213A3"/>
    <w:rsid w:val="00422CE9"/>
    <w:rsid w:val="004267E0"/>
    <w:rsid w:val="00431D63"/>
    <w:rsid w:val="00432AA2"/>
    <w:rsid w:val="004349E6"/>
    <w:rsid w:val="00434F56"/>
    <w:rsid w:val="004351F4"/>
    <w:rsid w:val="00435F4A"/>
    <w:rsid w:val="00437D12"/>
    <w:rsid w:val="00447AB7"/>
    <w:rsid w:val="00450C6C"/>
    <w:rsid w:val="004525B1"/>
    <w:rsid w:val="00454709"/>
    <w:rsid w:val="00455D90"/>
    <w:rsid w:val="00455E9E"/>
    <w:rsid w:val="004569B0"/>
    <w:rsid w:val="00461B3D"/>
    <w:rsid w:val="00462929"/>
    <w:rsid w:val="0046612B"/>
    <w:rsid w:val="0046679E"/>
    <w:rsid w:val="00466F0F"/>
    <w:rsid w:val="0046746E"/>
    <w:rsid w:val="004721FC"/>
    <w:rsid w:val="0047386D"/>
    <w:rsid w:val="00474528"/>
    <w:rsid w:val="00476B18"/>
    <w:rsid w:val="00486039"/>
    <w:rsid w:val="004917E8"/>
    <w:rsid w:val="00495748"/>
    <w:rsid w:val="00497A49"/>
    <w:rsid w:val="00497FA0"/>
    <w:rsid w:val="004A048C"/>
    <w:rsid w:val="004A0860"/>
    <w:rsid w:val="004A262A"/>
    <w:rsid w:val="004A2706"/>
    <w:rsid w:val="004A3B6B"/>
    <w:rsid w:val="004A594A"/>
    <w:rsid w:val="004A666A"/>
    <w:rsid w:val="004A6D93"/>
    <w:rsid w:val="004A6E99"/>
    <w:rsid w:val="004A7209"/>
    <w:rsid w:val="004A753B"/>
    <w:rsid w:val="004B073C"/>
    <w:rsid w:val="004B31E1"/>
    <w:rsid w:val="004B3E11"/>
    <w:rsid w:val="004B7A8A"/>
    <w:rsid w:val="004C16F9"/>
    <w:rsid w:val="004C1FE6"/>
    <w:rsid w:val="004C381E"/>
    <w:rsid w:val="004C54E8"/>
    <w:rsid w:val="004C5B71"/>
    <w:rsid w:val="004D0F23"/>
    <w:rsid w:val="004D719F"/>
    <w:rsid w:val="004E027D"/>
    <w:rsid w:val="004E15C0"/>
    <w:rsid w:val="004E3316"/>
    <w:rsid w:val="004E3D52"/>
    <w:rsid w:val="004E404D"/>
    <w:rsid w:val="004E4816"/>
    <w:rsid w:val="004F0A1A"/>
    <w:rsid w:val="004F1364"/>
    <w:rsid w:val="004F3025"/>
    <w:rsid w:val="004F4BE6"/>
    <w:rsid w:val="004F5125"/>
    <w:rsid w:val="004F6356"/>
    <w:rsid w:val="00500F27"/>
    <w:rsid w:val="0050169B"/>
    <w:rsid w:val="005018A2"/>
    <w:rsid w:val="00501A12"/>
    <w:rsid w:val="005050AB"/>
    <w:rsid w:val="00507724"/>
    <w:rsid w:val="0051314F"/>
    <w:rsid w:val="00514793"/>
    <w:rsid w:val="00514D93"/>
    <w:rsid w:val="00515A1C"/>
    <w:rsid w:val="00520474"/>
    <w:rsid w:val="00520FD0"/>
    <w:rsid w:val="0052127A"/>
    <w:rsid w:val="005242D7"/>
    <w:rsid w:val="005246DB"/>
    <w:rsid w:val="0052746F"/>
    <w:rsid w:val="00530B15"/>
    <w:rsid w:val="005328A5"/>
    <w:rsid w:val="00533C78"/>
    <w:rsid w:val="00534980"/>
    <w:rsid w:val="00536EB5"/>
    <w:rsid w:val="00542F0A"/>
    <w:rsid w:val="005518AF"/>
    <w:rsid w:val="00552C59"/>
    <w:rsid w:val="00553578"/>
    <w:rsid w:val="00553648"/>
    <w:rsid w:val="00553969"/>
    <w:rsid w:val="00553DF1"/>
    <w:rsid w:val="00554901"/>
    <w:rsid w:val="00554A86"/>
    <w:rsid w:val="00555094"/>
    <w:rsid w:val="005568EC"/>
    <w:rsid w:val="00556CBC"/>
    <w:rsid w:val="00557A9C"/>
    <w:rsid w:val="00557F69"/>
    <w:rsid w:val="00561FC1"/>
    <w:rsid w:val="00562AE8"/>
    <w:rsid w:val="005635DA"/>
    <w:rsid w:val="00570E7F"/>
    <w:rsid w:val="005718D3"/>
    <w:rsid w:val="00572AC0"/>
    <w:rsid w:val="00573DCD"/>
    <w:rsid w:val="00574CC4"/>
    <w:rsid w:val="00581739"/>
    <w:rsid w:val="0058630C"/>
    <w:rsid w:val="00592EB8"/>
    <w:rsid w:val="005930E7"/>
    <w:rsid w:val="00594771"/>
    <w:rsid w:val="0059776B"/>
    <w:rsid w:val="00597ED5"/>
    <w:rsid w:val="005A57B6"/>
    <w:rsid w:val="005B1125"/>
    <w:rsid w:val="005B165D"/>
    <w:rsid w:val="005B1C25"/>
    <w:rsid w:val="005B20B1"/>
    <w:rsid w:val="005B2254"/>
    <w:rsid w:val="005B24D4"/>
    <w:rsid w:val="005B3DEB"/>
    <w:rsid w:val="005B7CEA"/>
    <w:rsid w:val="005C075E"/>
    <w:rsid w:val="005C099C"/>
    <w:rsid w:val="005C0FE8"/>
    <w:rsid w:val="005C1368"/>
    <w:rsid w:val="005C24A2"/>
    <w:rsid w:val="005C455E"/>
    <w:rsid w:val="005C4FBB"/>
    <w:rsid w:val="005C5582"/>
    <w:rsid w:val="005C7E46"/>
    <w:rsid w:val="005D058F"/>
    <w:rsid w:val="005D1457"/>
    <w:rsid w:val="005D6393"/>
    <w:rsid w:val="005D7AAE"/>
    <w:rsid w:val="005D7DDF"/>
    <w:rsid w:val="005E2BE5"/>
    <w:rsid w:val="005E5D78"/>
    <w:rsid w:val="005E63C8"/>
    <w:rsid w:val="005E7AAB"/>
    <w:rsid w:val="005F03BE"/>
    <w:rsid w:val="005F3159"/>
    <w:rsid w:val="005F319F"/>
    <w:rsid w:val="005F5286"/>
    <w:rsid w:val="005F5F64"/>
    <w:rsid w:val="005F7ED1"/>
    <w:rsid w:val="006003B9"/>
    <w:rsid w:val="00600BFB"/>
    <w:rsid w:val="00602879"/>
    <w:rsid w:val="00604524"/>
    <w:rsid w:val="006049C2"/>
    <w:rsid w:val="00605416"/>
    <w:rsid w:val="0060632B"/>
    <w:rsid w:val="00606F29"/>
    <w:rsid w:val="006073AD"/>
    <w:rsid w:val="0060767B"/>
    <w:rsid w:val="00612406"/>
    <w:rsid w:val="00615197"/>
    <w:rsid w:val="00615956"/>
    <w:rsid w:val="00620739"/>
    <w:rsid w:val="0062101D"/>
    <w:rsid w:val="006212F9"/>
    <w:rsid w:val="00621719"/>
    <w:rsid w:val="00622F47"/>
    <w:rsid w:val="00624E4F"/>
    <w:rsid w:val="006315B5"/>
    <w:rsid w:val="006346C0"/>
    <w:rsid w:val="0063771D"/>
    <w:rsid w:val="00640424"/>
    <w:rsid w:val="00640828"/>
    <w:rsid w:val="00640972"/>
    <w:rsid w:val="00640F3B"/>
    <w:rsid w:val="0064156E"/>
    <w:rsid w:val="006433DD"/>
    <w:rsid w:val="006434F4"/>
    <w:rsid w:val="00645B2A"/>
    <w:rsid w:val="00645E51"/>
    <w:rsid w:val="00646C69"/>
    <w:rsid w:val="00651956"/>
    <w:rsid w:val="00652023"/>
    <w:rsid w:val="0065435E"/>
    <w:rsid w:val="00654CA7"/>
    <w:rsid w:val="00656FC6"/>
    <w:rsid w:val="00657523"/>
    <w:rsid w:val="00657714"/>
    <w:rsid w:val="006601E8"/>
    <w:rsid w:val="0066074F"/>
    <w:rsid w:val="00662DD0"/>
    <w:rsid w:val="00664190"/>
    <w:rsid w:val="00664919"/>
    <w:rsid w:val="006659DB"/>
    <w:rsid w:val="00666F08"/>
    <w:rsid w:val="00670AFF"/>
    <w:rsid w:val="006713DB"/>
    <w:rsid w:val="0067232A"/>
    <w:rsid w:val="00675D0E"/>
    <w:rsid w:val="00676E58"/>
    <w:rsid w:val="00680783"/>
    <w:rsid w:val="00682A9A"/>
    <w:rsid w:val="00686AF8"/>
    <w:rsid w:val="00687B60"/>
    <w:rsid w:val="00690DFA"/>
    <w:rsid w:val="00692151"/>
    <w:rsid w:val="0069265B"/>
    <w:rsid w:val="00693E8E"/>
    <w:rsid w:val="0069441B"/>
    <w:rsid w:val="00695494"/>
    <w:rsid w:val="0069635D"/>
    <w:rsid w:val="006A2026"/>
    <w:rsid w:val="006A208B"/>
    <w:rsid w:val="006A45D4"/>
    <w:rsid w:val="006A5BB7"/>
    <w:rsid w:val="006B1684"/>
    <w:rsid w:val="006B3665"/>
    <w:rsid w:val="006B69CD"/>
    <w:rsid w:val="006B6E7B"/>
    <w:rsid w:val="006B714F"/>
    <w:rsid w:val="006B7C28"/>
    <w:rsid w:val="006B7D7A"/>
    <w:rsid w:val="006C0CCA"/>
    <w:rsid w:val="006C1141"/>
    <w:rsid w:val="006C332A"/>
    <w:rsid w:val="006C4CD9"/>
    <w:rsid w:val="006C6AEA"/>
    <w:rsid w:val="006D13D4"/>
    <w:rsid w:val="006D338B"/>
    <w:rsid w:val="006D4001"/>
    <w:rsid w:val="006D6C80"/>
    <w:rsid w:val="006D759A"/>
    <w:rsid w:val="006E27B5"/>
    <w:rsid w:val="006E5C18"/>
    <w:rsid w:val="006E6A36"/>
    <w:rsid w:val="006E75AD"/>
    <w:rsid w:val="006F164B"/>
    <w:rsid w:val="006F1D15"/>
    <w:rsid w:val="006F228C"/>
    <w:rsid w:val="006F25F2"/>
    <w:rsid w:val="006F441F"/>
    <w:rsid w:val="006F6628"/>
    <w:rsid w:val="007010B6"/>
    <w:rsid w:val="0070147F"/>
    <w:rsid w:val="007048C7"/>
    <w:rsid w:val="00705D12"/>
    <w:rsid w:val="00706F6E"/>
    <w:rsid w:val="007075EF"/>
    <w:rsid w:val="00710072"/>
    <w:rsid w:val="00711678"/>
    <w:rsid w:val="00711CBA"/>
    <w:rsid w:val="007122E1"/>
    <w:rsid w:val="00712679"/>
    <w:rsid w:val="00712DD3"/>
    <w:rsid w:val="00714B53"/>
    <w:rsid w:val="00716E9F"/>
    <w:rsid w:val="0072128B"/>
    <w:rsid w:val="0072425C"/>
    <w:rsid w:val="00724A30"/>
    <w:rsid w:val="00731407"/>
    <w:rsid w:val="00732A4C"/>
    <w:rsid w:val="00733452"/>
    <w:rsid w:val="007363EF"/>
    <w:rsid w:val="00740671"/>
    <w:rsid w:val="00740C0A"/>
    <w:rsid w:val="00742E7A"/>
    <w:rsid w:val="007432BA"/>
    <w:rsid w:val="00743BE8"/>
    <w:rsid w:val="007445BF"/>
    <w:rsid w:val="00746724"/>
    <w:rsid w:val="00747DEF"/>
    <w:rsid w:val="007513F3"/>
    <w:rsid w:val="00754DEA"/>
    <w:rsid w:val="007574CA"/>
    <w:rsid w:val="00757BD6"/>
    <w:rsid w:val="00763903"/>
    <w:rsid w:val="00764685"/>
    <w:rsid w:val="007666B4"/>
    <w:rsid w:val="007708C4"/>
    <w:rsid w:val="00771D3F"/>
    <w:rsid w:val="00771F8A"/>
    <w:rsid w:val="00771FD8"/>
    <w:rsid w:val="007727F1"/>
    <w:rsid w:val="00772D6D"/>
    <w:rsid w:val="00774317"/>
    <w:rsid w:val="007744F7"/>
    <w:rsid w:val="007755BE"/>
    <w:rsid w:val="007768D7"/>
    <w:rsid w:val="00776956"/>
    <w:rsid w:val="00777347"/>
    <w:rsid w:val="00777705"/>
    <w:rsid w:val="00783F24"/>
    <w:rsid w:val="00786B3C"/>
    <w:rsid w:val="00787687"/>
    <w:rsid w:val="00790B86"/>
    <w:rsid w:val="00791232"/>
    <w:rsid w:val="00791420"/>
    <w:rsid w:val="007918C5"/>
    <w:rsid w:val="007944AA"/>
    <w:rsid w:val="007947D1"/>
    <w:rsid w:val="00797BE3"/>
    <w:rsid w:val="007A106E"/>
    <w:rsid w:val="007A10D1"/>
    <w:rsid w:val="007A4817"/>
    <w:rsid w:val="007A4A41"/>
    <w:rsid w:val="007A4CB1"/>
    <w:rsid w:val="007B4B63"/>
    <w:rsid w:val="007B4D8C"/>
    <w:rsid w:val="007B5892"/>
    <w:rsid w:val="007C11E8"/>
    <w:rsid w:val="007C1590"/>
    <w:rsid w:val="007C1CAA"/>
    <w:rsid w:val="007C3092"/>
    <w:rsid w:val="007C3C88"/>
    <w:rsid w:val="007C51CA"/>
    <w:rsid w:val="007C58C7"/>
    <w:rsid w:val="007C7051"/>
    <w:rsid w:val="007C7759"/>
    <w:rsid w:val="007D3D57"/>
    <w:rsid w:val="007D7B6B"/>
    <w:rsid w:val="007E1A42"/>
    <w:rsid w:val="007E202D"/>
    <w:rsid w:val="007E2A41"/>
    <w:rsid w:val="007E4B19"/>
    <w:rsid w:val="007E66CE"/>
    <w:rsid w:val="007E7038"/>
    <w:rsid w:val="007F1867"/>
    <w:rsid w:val="007F2D71"/>
    <w:rsid w:val="007F4B79"/>
    <w:rsid w:val="007F6767"/>
    <w:rsid w:val="007F6A8A"/>
    <w:rsid w:val="0080055E"/>
    <w:rsid w:val="00801C27"/>
    <w:rsid w:val="008030D8"/>
    <w:rsid w:val="00804EEA"/>
    <w:rsid w:val="00804EF9"/>
    <w:rsid w:val="008074A9"/>
    <w:rsid w:val="00811A9A"/>
    <w:rsid w:val="00812D66"/>
    <w:rsid w:val="008131A1"/>
    <w:rsid w:val="00814419"/>
    <w:rsid w:val="00814550"/>
    <w:rsid w:val="00814697"/>
    <w:rsid w:val="00814993"/>
    <w:rsid w:val="00814EC5"/>
    <w:rsid w:val="00815EAA"/>
    <w:rsid w:val="00817482"/>
    <w:rsid w:val="008179D5"/>
    <w:rsid w:val="00817AC5"/>
    <w:rsid w:val="0082003C"/>
    <w:rsid w:val="0082423A"/>
    <w:rsid w:val="00826610"/>
    <w:rsid w:val="008266E7"/>
    <w:rsid w:val="00826DC7"/>
    <w:rsid w:val="00827023"/>
    <w:rsid w:val="00827C1B"/>
    <w:rsid w:val="00830E7D"/>
    <w:rsid w:val="008337D3"/>
    <w:rsid w:val="008350C7"/>
    <w:rsid w:val="0083664C"/>
    <w:rsid w:val="0083677D"/>
    <w:rsid w:val="00841CB2"/>
    <w:rsid w:val="00842AED"/>
    <w:rsid w:val="0084385B"/>
    <w:rsid w:val="00845783"/>
    <w:rsid w:val="00847D4B"/>
    <w:rsid w:val="008506FD"/>
    <w:rsid w:val="00851200"/>
    <w:rsid w:val="00851C15"/>
    <w:rsid w:val="008616E7"/>
    <w:rsid w:val="008618DB"/>
    <w:rsid w:val="0086352A"/>
    <w:rsid w:val="00863CF6"/>
    <w:rsid w:val="00864957"/>
    <w:rsid w:val="00867949"/>
    <w:rsid w:val="00867B35"/>
    <w:rsid w:val="00870319"/>
    <w:rsid w:val="00871162"/>
    <w:rsid w:val="00871F2F"/>
    <w:rsid w:val="008726E8"/>
    <w:rsid w:val="008731B1"/>
    <w:rsid w:val="008734C0"/>
    <w:rsid w:val="00873B25"/>
    <w:rsid w:val="00873E5A"/>
    <w:rsid w:val="008759D2"/>
    <w:rsid w:val="00876C66"/>
    <w:rsid w:val="00881E33"/>
    <w:rsid w:val="0088292C"/>
    <w:rsid w:val="00883763"/>
    <w:rsid w:val="00883EDF"/>
    <w:rsid w:val="008902F5"/>
    <w:rsid w:val="0089065D"/>
    <w:rsid w:val="00890A26"/>
    <w:rsid w:val="008942F9"/>
    <w:rsid w:val="00894D6A"/>
    <w:rsid w:val="008969A9"/>
    <w:rsid w:val="00897B30"/>
    <w:rsid w:val="00897BAB"/>
    <w:rsid w:val="008A1574"/>
    <w:rsid w:val="008A2BE5"/>
    <w:rsid w:val="008A508F"/>
    <w:rsid w:val="008A7EF5"/>
    <w:rsid w:val="008B11F2"/>
    <w:rsid w:val="008B24DD"/>
    <w:rsid w:val="008B2E96"/>
    <w:rsid w:val="008B4FBE"/>
    <w:rsid w:val="008C07C6"/>
    <w:rsid w:val="008C1F6A"/>
    <w:rsid w:val="008C2A0B"/>
    <w:rsid w:val="008C324A"/>
    <w:rsid w:val="008C5313"/>
    <w:rsid w:val="008C5B25"/>
    <w:rsid w:val="008C5CCD"/>
    <w:rsid w:val="008C6166"/>
    <w:rsid w:val="008D04B1"/>
    <w:rsid w:val="008D04D7"/>
    <w:rsid w:val="008D1B09"/>
    <w:rsid w:val="008D345C"/>
    <w:rsid w:val="008D7841"/>
    <w:rsid w:val="008E3261"/>
    <w:rsid w:val="008E3D50"/>
    <w:rsid w:val="008E6B99"/>
    <w:rsid w:val="008F3E59"/>
    <w:rsid w:val="008F55B5"/>
    <w:rsid w:val="008F6480"/>
    <w:rsid w:val="008F7AF3"/>
    <w:rsid w:val="008F7F0F"/>
    <w:rsid w:val="00900BD8"/>
    <w:rsid w:val="00902185"/>
    <w:rsid w:val="00904424"/>
    <w:rsid w:val="0091039B"/>
    <w:rsid w:val="00914B45"/>
    <w:rsid w:val="00916761"/>
    <w:rsid w:val="00916945"/>
    <w:rsid w:val="0091793D"/>
    <w:rsid w:val="00921292"/>
    <w:rsid w:val="0092134C"/>
    <w:rsid w:val="009216B9"/>
    <w:rsid w:val="00923C2B"/>
    <w:rsid w:val="00924AF2"/>
    <w:rsid w:val="00926A49"/>
    <w:rsid w:val="009273B8"/>
    <w:rsid w:val="009309ED"/>
    <w:rsid w:val="009311CA"/>
    <w:rsid w:val="00934021"/>
    <w:rsid w:val="009349FF"/>
    <w:rsid w:val="009356DA"/>
    <w:rsid w:val="00935ED6"/>
    <w:rsid w:val="009363D3"/>
    <w:rsid w:val="009421C7"/>
    <w:rsid w:val="00942A7A"/>
    <w:rsid w:val="00946B24"/>
    <w:rsid w:val="00946D09"/>
    <w:rsid w:val="0095022F"/>
    <w:rsid w:val="009533E7"/>
    <w:rsid w:val="00954D6C"/>
    <w:rsid w:val="009555A5"/>
    <w:rsid w:val="00957B7C"/>
    <w:rsid w:val="009616E8"/>
    <w:rsid w:val="0096489D"/>
    <w:rsid w:val="00966AEA"/>
    <w:rsid w:val="00966ECE"/>
    <w:rsid w:val="009671F1"/>
    <w:rsid w:val="00973511"/>
    <w:rsid w:val="009750CA"/>
    <w:rsid w:val="009752B5"/>
    <w:rsid w:val="0097555E"/>
    <w:rsid w:val="00975790"/>
    <w:rsid w:val="009775AF"/>
    <w:rsid w:val="00977B9A"/>
    <w:rsid w:val="00977C44"/>
    <w:rsid w:val="009811EE"/>
    <w:rsid w:val="00982D97"/>
    <w:rsid w:val="0098620B"/>
    <w:rsid w:val="0099041E"/>
    <w:rsid w:val="00991F00"/>
    <w:rsid w:val="00993D32"/>
    <w:rsid w:val="009944AF"/>
    <w:rsid w:val="00996D04"/>
    <w:rsid w:val="00997982"/>
    <w:rsid w:val="0099798C"/>
    <w:rsid w:val="009A36E4"/>
    <w:rsid w:val="009A63C2"/>
    <w:rsid w:val="009A7F29"/>
    <w:rsid w:val="009B1C19"/>
    <w:rsid w:val="009B2BA2"/>
    <w:rsid w:val="009B5A58"/>
    <w:rsid w:val="009B64EF"/>
    <w:rsid w:val="009B6E3D"/>
    <w:rsid w:val="009C0160"/>
    <w:rsid w:val="009C0461"/>
    <w:rsid w:val="009C1510"/>
    <w:rsid w:val="009C32FA"/>
    <w:rsid w:val="009C39FD"/>
    <w:rsid w:val="009C3F38"/>
    <w:rsid w:val="009C53C7"/>
    <w:rsid w:val="009C5BC3"/>
    <w:rsid w:val="009D29E8"/>
    <w:rsid w:val="009D321A"/>
    <w:rsid w:val="009D33D9"/>
    <w:rsid w:val="009D3BD4"/>
    <w:rsid w:val="009D4CBF"/>
    <w:rsid w:val="009D5244"/>
    <w:rsid w:val="009D5539"/>
    <w:rsid w:val="009D5F5E"/>
    <w:rsid w:val="009E308B"/>
    <w:rsid w:val="009E4384"/>
    <w:rsid w:val="009E6371"/>
    <w:rsid w:val="009E7498"/>
    <w:rsid w:val="009F2185"/>
    <w:rsid w:val="009F3E92"/>
    <w:rsid w:val="009F6ED3"/>
    <w:rsid w:val="009F7296"/>
    <w:rsid w:val="009F7BB4"/>
    <w:rsid w:val="00A000A2"/>
    <w:rsid w:val="00A0088A"/>
    <w:rsid w:val="00A0132E"/>
    <w:rsid w:val="00A01C0F"/>
    <w:rsid w:val="00A020D9"/>
    <w:rsid w:val="00A02A05"/>
    <w:rsid w:val="00A041A2"/>
    <w:rsid w:val="00A103E0"/>
    <w:rsid w:val="00A1082B"/>
    <w:rsid w:val="00A1280C"/>
    <w:rsid w:val="00A16224"/>
    <w:rsid w:val="00A16401"/>
    <w:rsid w:val="00A165D8"/>
    <w:rsid w:val="00A178A3"/>
    <w:rsid w:val="00A24E32"/>
    <w:rsid w:val="00A265E2"/>
    <w:rsid w:val="00A301C7"/>
    <w:rsid w:val="00A3566C"/>
    <w:rsid w:val="00A3726D"/>
    <w:rsid w:val="00A407B9"/>
    <w:rsid w:val="00A44C24"/>
    <w:rsid w:val="00A521C5"/>
    <w:rsid w:val="00A529EF"/>
    <w:rsid w:val="00A54832"/>
    <w:rsid w:val="00A55267"/>
    <w:rsid w:val="00A55F01"/>
    <w:rsid w:val="00A574DE"/>
    <w:rsid w:val="00A575A1"/>
    <w:rsid w:val="00A65E2B"/>
    <w:rsid w:val="00A66FA1"/>
    <w:rsid w:val="00A70F13"/>
    <w:rsid w:val="00A72363"/>
    <w:rsid w:val="00A74642"/>
    <w:rsid w:val="00A76CA8"/>
    <w:rsid w:val="00A77CB7"/>
    <w:rsid w:val="00A825FD"/>
    <w:rsid w:val="00A84D88"/>
    <w:rsid w:val="00A84F1E"/>
    <w:rsid w:val="00A8506C"/>
    <w:rsid w:val="00A85073"/>
    <w:rsid w:val="00A86826"/>
    <w:rsid w:val="00A86C50"/>
    <w:rsid w:val="00A90A62"/>
    <w:rsid w:val="00A9421F"/>
    <w:rsid w:val="00A97D0A"/>
    <w:rsid w:val="00AB132E"/>
    <w:rsid w:val="00AB5B87"/>
    <w:rsid w:val="00AC03C5"/>
    <w:rsid w:val="00AC1397"/>
    <w:rsid w:val="00AC6D67"/>
    <w:rsid w:val="00AC7DBF"/>
    <w:rsid w:val="00AD0F9B"/>
    <w:rsid w:val="00AD161F"/>
    <w:rsid w:val="00AD3968"/>
    <w:rsid w:val="00AD5F9D"/>
    <w:rsid w:val="00AD6370"/>
    <w:rsid w:val="00AD6C8F"/>
    <w:rsid w:val="00AD72E0"/>
    <w:rsid w:val="00AE2954"/>
    <w:rsid w:val="00AE3996"/>
    <w:rsid w:val="00AE3D30"/>
    <w:rsid w:val="00AE452E"/>
    <w:rsid w:val="00AE71C6"/>
    <w:rsid w:val="00AF0516"/>
    <w:rsid w:val="00AF0F50"/>
    <w:rsid w:val="00AF2316"/>
    <w:rsid w:val="00AF2FA5"/>
    <w:rsid w:val="00AF6090"/>
    <w:rsid w:val="00B013BD"/>
    <w:rsid w:val="00B055DF"/>
    <w:rsid w:val="00B055E6"/>
    <w:rsid w:val="00B05D58"/>
    <w:rsid w:val="00B0681E"/>
    <w:rsid w:val="00B13204"/>
    <w:rsid w:val="00B133BB"/>
    <w:rsid w:val="00B14626"/>
    <w:rsid w:val="00B20D26"/>
    <w:rsid w:val="00B31CA3"/>
    <w:rsid w:val="00B34F17"/>
    <w:rsid w:val="00B378CD"/>
    <w:rsid w:val="00B41855"/>
    <w:rsid w:val="00B41DB4"/>
    <w:rsid w:val="00B45772"/>
    <w:rsid w:val="00B458EF"/>
    <w:rsid w:val="00B4738F"/>
    <w:rsid w:val="00B53AAF"/>
    <w:rsid w:val="00B53F1D"/>
    <w:rsid w:val="00B5690D"/>
    <w:rsid w:val="00B61109"/>
    <w:rsid w:val="00B618FA"/>
    <w:rsid w:val="00B6467F"/>
    <w:rsid w:val="00B64D5A"/>
    <w:rsid w:val="00B673D4"/>
    <w:rsid w:val="00B67914"/>
    <w:rsid w:val="00B72919"/>
    <w:rsid w:val="00B74721"/>
    <w:rsid w:val="00B75739"/>
    <w:rsid w:val="00B75966"/>
    <w:rsid w:val="00B775E6"/>
    <w:rsid w:val="00B81719"/>
    <w:rsid w:val="00B81A2B"/>
    <w:rsid w:val="00B81AEF"/>
    <w:rsid w:val="00B83730"/>
    <w:rsid w:val="00B840AD"/>
    <w:rsid w:val="00B840E8"/>
    <w:rsid w:val="00B8540C"/>
    <w:rsid w:val="00B86260"/>
    <w:rsid w:val="00B95D62"/>
    <w:rsid w:val="00B97BC9"/>
    <w:rsid w:val="00BA000A"/>
    <w:rsid w:val="00BA24E0"/>
    <w:rsid w:val="00BA325C"/>
    <w:rsid w:val="00BA369F"/>
    <w:rsid w:val="00BA6A0E"/>
    <w:rsid w:val="00BB00B4"/>
    <w:rsid w:val="00BB0913"/>
    <w:rsid w:val="00BB0FC0"/>
    <w:rsid w:val="00BB1E66"/>
    <w:rsid w:val="00BB201F"/>
    <w:rsid w:val="00BB6D07"/>
    <w:rsid w:val="00BB74B8"/>
    <w:rsid w:val="00BC00EF"/>
    <w:rsid w:val="00BC0A87"/>
    <w:rsid w:val="00BC16A4"/>
    <w:rsid w:val="00BC1DE9"/>
    <w:rsid w:val="00BC2419"/>
    <w:rsid w:val="00BC3234"/>
    <w:rsid w:val="00BC6E78"/>
    <w:rsid w:val="00BC7C44"/>
    <w:rsid w:val="00BD0B5E"/>
    <w:rsid w:val="00BD4622"/>
    <w:rsid w:val="00BD5B90"/>
    <w:rsid w:val="00BD6D23"/>
    <w:rsid w:val="00BD75AF"/>
    <w:rsid w:val="00BE0622"/>
    <w:rsid w:val="00BE160B"/>
    <w:rsid w:val="00BE4772"/>
    <w:rsid w:val="00BE511D"/>
    <w:rsid w:val="00BE6C30"/>
    <w:rsid w:val="00BE7172"/>
    <w:rsid w:val="00BE7A07"/>
    <w:rsid w:val="00BF0952"/>
    <w:rsid w:val="00BF1441"/>
    <w:rsid w:val="00BF1C00"/>
    <w:rsid w:val="00BF2CAE"/>
    <w:rsid w:val="00BF6FD5"/>
    <w:rsid w:val="00C00730"/>
    <w:rsid w:val="00C0089D"/>
    <w:rsid w:val="00C02E91"/>
    <w:rsid w:val="00C04A84"/>
    <w:rsid w:val="00C05EAD"/>
    <w:rsid w:val="00C11259"/>
    <w:rsid w:val="00C116A3"/>
    <w:rsid w:val="00C11EF0"/>
    <w:rsid w:val="00C121D7"/>
    <w:rsid w:val="00C12B35"/>
    <w:rsid w:val="00C12D02"/>
    <w:rsid w:val="00C13598"/>
    <w:rsid w:val="00C154B0"/>
    <w:rsid w:val="00C16E3F"/>
    <w:rsid w:val="00C17B86"/>
    <w:rsid w:val="00C205F6"/>
    <w:rsid w:val="00C211D5"/>
    <w:rsid w:val="00C213E9"/>
    <w:rsid w:val="00C220AB"/>
    <w:rsid w:val="00C2368E"/>
    <w:rsid w:val="00C2469F"/>
    <w:rsid w:val="00C26D82"/>
    <w:rsid w:val="00C306B5"/>
    <w:rsid w:val="00C36EBD"/>
    <w:rsid w:val="00C44075"/>
    <w:rsid w:val="00C47173"/>
    <w:rsid w:val="00C47C87"/>
    <w:rsid w:val="00C51A95"/>
    <w:rsid w:val="00C51C63"/>
    <w:rsid w:val="00C53617"/>
    <w:rsid w:val="00C53912"/>
    <w:rsid w:val="00C559A0"/>
    <w:rsid w:val="00C643C0"/>
    <w:rsid w:val="00C64520"/>
    <w:rsid w:val="00C64574"/>
    <w:rsid w:val="00C64BA5"/>
    <w:rsid w:val="00C66136"/>
    <w:rsid w:val="00C702B3"/>
    <w:rsid w:val="00C7434C"/>
    <w:rsid w:val="00C74836"/>
    <w:rsid w:val="00C75F61"/>
    <w:rsid w:val="00C760DB"/>
    <w:rsid w:val="00C86BD6"/>
    <w:rsid w:val="00C871DD"/>
    <w:rsid w:val="00C91A64"/>
    <w:rsid w:val="00C932B4"/>
    <w:rsid w:val="00C942A2"/>
    <w:rsid w:val="00C94631"/>
    <w:rsid w:val="00C96257"/>
    <w:rsid w:val="00CA4086"/>
    <w:rsid w:val="00CA53B2"/>
    <w:rsid w:val="00CA5C5F"/>
    <w:rsid w:val="00CA630E"/>
    <w:rsid w:val="00CA7D91"/>
    <w:rsid w:val="00CB561A"/>
    <w:rsid w:val="00CB7D6F"/>
    <w:rsid w:val="00CC1AAE"/>
    <w:rsid w:val="00CC2A93"/>
    <w:rsid w:val="00CC49E8"/>
    <w:rsid w:val="00CC5D85"/>
    <w:rsid w:val="00CC7493"/>
    <w:rsid w:val="00CD021D"/>
    <w:rsid w:val="00CD2AB1"/>
    <w:rsid w:val="00CD38AD"/>
    <w:rsid w:val="00CD3EDA"/>
    <w:rsid w:val="00CD72FD"/>
    <w:rsid w:val="00CD7A49"/>
    <w:rsid w:val="00CE5985"/>
    <w:rsid w:val="00CE6682"/>
    <w:rsid w:val="00CE786D"/>
    <w:rsid w:val="00CE7949"/>
    <w:rsid w:val="00CF1317"/>
    <w:rsid w:val="00CF180F"/>
    <w:rsid w:val="00CF332A"/>
    <w:rsid w:val="00CF3752"/>
    <w:rsid w:val="00CF3BF6"/>
    <w:rsid w:val="00CF51B3"/>
    <w:rsid w:val="00CF5724"/>
    <w:rsid w:val="00CF57A3"/>
    <w:rsid w:val="00CF6015"/>
    <w:rsid w:val="00CF7BF0"/>
    <w:rsid w:val="00D05614"/>
    <w:rsid w:val="00D056EE"/>
    <w:rsid w:val="00D14245"/>
    <w:rsid w:val="00D16413"/>
    <w:rsid w:val="00D16A0E"/>
    <w:rsid w:val="00D22681"/>
    <w:rsid w:val="00D22E12"/>
    <w:rsid w:val="00D30025"/>
    <w:rsid w:val="00D30A94"/>
    <w:rsid w:val="00D30B5A"/>
    <w:rsid w:val="00D30C11"/>
    <w:rsid w:val="00D32353"/>
    <w:rsid w:val="00D3389D"/>
    <w:rsid w:val="00D34749"/>
    <w:rsid w:val="00D34F4D"/>
    <w:rsid w:val="00D379B1"/>
    <w:rsid w:val="00D404DB"/>
    <w:rsid w:val="00D4104A"/>
    <w:rsid w:val="00D470BE"/>
    <w:rsid w:val="00D47251"/>
    <w:rsid w:val="00D509C0"/>
    <w:rsid w:val="00D510F5"/>
    <w:rsid w:val="00D55258"/>
    <w:rsid w:val="00D56C4B"/>
    <w:rsid w:val="00D57B5A"/>
    <w:rsid w:val="00D57FB2"/>
    <w:rsid w:val="00D64228"/>
    <w:rsid w:val="00D66C27"/>
    <w:rsid w:val="00D67002"/>
    <w:rsid w:val="00D74AF0"/>
    <w:rsid w:val="00D75254"/>
    <w:rsid w:val="00D806D5"/>
    <w:rsid w:val="00D90877"/>
    <w:rsid w:val="00D90CE7"/>
    <w:rsid w:val="00D933BD"/>
    <w:rsid w:val="00D93460"/>
    <w:rsid w:val="00D93BFA"/>
    <w:rsid w:val="00D94483"/>
    <w:rsid w:val="00D954FF"/>
    <w:rsid w:val="00D97795"/>
    <w:rsid w:val="00DA2C9F"/>
    <w:rsid w:val="00DA3071"/>
    <w:rsid w:val="00DA3B6E"/>
    <w:rsid w:val="00DA54BC"/>
    <w:rsid w:val="00DA5FED"/>
    <w:rsid w:val="00DB0036"/>
    <w:rsid w:val="00DB3ACB"/>
    <w:rsid w:val="00DB6D64"/>
    <w:rsid w:val="00DB7EAD"/>
    <w:rsid w:val="00DC01E3"/>
    <w:rsid w:val="00DC0591"/>
    <w:rsid w:val="00DC6653"/>
    <w:rsid w:val="00DC67E5"/>
    <w:rsid w:val="00DC7B8E"/>
    <w:rsid w:val="00DC7E5B"/>
    <w:rsid w:val="00DD01AA"/>
    <w:rsid w:val="00DD101B"/>
    <w:rsid w:val="00DD2096"/>
    <w:rsid w:val="00DD5435"/>
    <w:rsid w:val="00DD630C"/>
    <w:rsid w:val="00DD6A9B"/>
    <w:rsid w:val="00DE105B"/>
    <w:rsid w:val="00DE19D1"/>
    <w:rsid w:val="00DE219A"/>
    <w:rsid w:val="00DE3DFC"/>
    <w:rsid w:val="00DE4AE8"/>
    <w:rsid w:val="00DE540B"/>
    <w:rsid w:val="00DE61E8"/>
    <w:rsid w:val="00DE6D65"/>
    <w:rsid w:val="00DE6E69"/>
    <w:rsid w:val="00DF235D"/>
    <w:rsid w:val="00DF2A72"/>
    <w:rsid w:val="00DF4AE5"/>
    <w:rsid w:val="00DF4E53"/>
    <w:rsid w:val="00DF5B99"/>
    <w:rsid w:val="00E01685"/>
    <w:rsid w:val="00E01CA3"/>
    <w:rsid w:val="00E01E81"/>
    <w:rsid w:val="00E02CC9"/>
    <w:rsid w:val="00E058ED"/>
    <w:rsid w:val="00E05C44"/>
    <w:rsid w:val="00E06833"/>
    <w:rsid w:val="00E10CF7"/>
    <w:rsid w:val="00E13084"/>
    <w:rsid w:val="00E13435"/>
    <w:rsid w:val="00E2032E"/>
    <w:rsid w:val="00E22A10"/>
    <w:rsid w:val="00E2378D"/>
    <w:rsid w:val="00E24740"/>
    <w:rsid w:val="00E2650D"/>
    <w:rsid w:val="00E26BF0"/>
    <w:rsid w:val="00E2756C"/>
    <w:rsid w:val="00E27D5E"/>
    <w:rsid w:val="00E323AE"/>
    <w:rsid w:val="00E36801"/>
    <w:rsid w:val="00E37F07"/>
    <w:rsid w:val="00E4132A"/>
    <w:rsid w:val="00E435C7"/>
    <w:rsid w:val="00E4699A"/>
    <w:rsid w:val="00E47300"/>
    <w:rsid w:val="00E47F96"/>
    <w:rsid w:val="00E5029C"/>
    <w:rsid w:val="00E50590"/>
    <w:rsid w:val="00E50CE8"/>
    <w:rsid w:val="00E52B17"/>
    <w:rsid w:val="00E5366A"/>
    <w:rsid w:val="00E55C7E"/>
    <w:rsid w:val="00E5695A"/>
    <w:rsid w:val="00E575C6"/>
    <w:rsid w:val="00E57864"/>
    <w:rsid w:val="00E60EF0"/>
    <w:rsid w:val="00E622C5"/>
    <w:rsid w:val="00E624B7"/>
    <w:rsid w:val="00E6253F"/>
    <w:rsid w:val="00E65E87"/>
    <w:rsid w:val="00E70E95"/>
    <w:rsid w:val="00E72658"/>
    <w:rsid w:val="00E73E3B"/>
    <w:rsid w:val="00E74861"/>
    <w:rsid w:val="00E761C7"/>
    <w:rsid w:val="00E77214"/>
    <w:rsid w:val="00E80619"/>
    <w:rsid w:val="00E808E3"/>
    <w:rsid w:val="00E81EEA"/>
    <w:rsid w:val="00E8255E"/>
    <w:rsid w:val="00E8289B"/>
    <w:rsid w:val="00E84002"/>
    <w:rsid w:val="00E851F5"/>
    <w:rsid w:val="00E87567"/>
    <w:rsid w:val="00E90831"/>
    <w:rsid w:val="00E90B53"/>
    <w:rsid w:val="00E90FB3"/>
    <w:rsid w:val="00E910D1"/>
    <w:rsid w:val="00E91B37"/>
    <w:rsid w:val="00E92253"/>
    <w:rsid w:val="00E923DF"/>
    <w:rsid w:val="00E9374F"/>
    <w:rsid w:val="00E95C3A"/>
    <w:rsid w:val="00E97D09"/>
    <w:rsid w:val="00EA106F"/>
    <w:rsid w:val="00EA4C4A"/>
    <w:rsid w:val="00EA4C4F"/>
    <w:rsid w:val="00EA6AB6"/>
    <w:rsid w:val="00EA7D01"/>
    <w:rsid w:val="00EB0ADA"/>
    <w:rsid w:val="00EB4228"/>
    <w:rsid w:val="00EB4B98"/>
    <w:rsid w:val="00EB50E9"/>
    <w:rsid w:val="00EB6FF3"/>
    <w:rsid w:val="00EC13C9"/>
    <w:rsid w:val="00EC2DA4"/>
    <w:rsid w:val="00EC3414"/>
    <w:rsid w:val="00EC3F7D"/>
    <w:rsid w:val="00EC44D1"/>
    <w:rsid w:val="00EC52C5"/>
    <w:rsid w:val="00EC6DF5"/>
    <w:rsid w:val="00EC7361"/>
    <w:rsid w:val="00EC7BAF"/>
    <w:rsid w:val="00EC7FA3"/>
    <w:rsid w:val="00ED3C4B"/>
    <w:rsid w:val="00ED52A6"/>
    <w:rsid w:val="00EE0020"/>
    <w:rsid w:val="00EE1571"/>
    <w:rsid w:val="00EE216D"/>
    <w:rsid w:val="00EE2A1C"/>
    <w:rsid w:val="00EE2AEF"/>
    <w:rsid w:val="00EE395C"/>
    <w:rsid w:val="00EE3B1B"/>
    <w:rsid w:val="00EE5CAC"/>
    <w:rsid w:val="00EE7207"/>
    <w:rsid w:val="00EE77EE"/>
    <w:rsid w:val="00EF20DC"/>
    <w:rsid w:val="00EF7A10"/>
    <w:rsid w:val="00F01356"/>
    <w:rsid w:val="00F02129"/>
    <w:rsid w:val="00F03880"/>
    <w:rsid w:val="00F04263"/>
    <w:rsid w:val="00F044A3"/>
    <w:rsid w:val="00F053DD"/>
    <w:rsid w:val="00F0568D"/>
    <w:rsid w:val="00F119F6"/>
    <w:rsid w:val="00F11FC2"/>
    <w:rsid w:val="00F131C2"/>
    <w:rsid w:val="00F132E9"/>
    <w:rsid w:val="00F137C8"/>
    <w:rsid w:val="00F13F5C"/>
    <w:rsid w:val="00F158B4"/>
    <w:rsid w:val="00F17949"/>
    <w:rsid w:val="00F17D72"/>
    <w:rsid w:val="00F21708"/>
    <w:rsid w:val="00F21C0C"/>
    <w:rsid w:val="00F21D47"/>
    <w:rsid w:val="00F232C4"/>
    <w:rsid w:val="00F255EA"/>
    <w:rsid w:val="00F25C72"/>
    <w:rsid w:val="00F314E1"/>
    <w:rsid w:val="00F33479"/>
    <w:rsid w:val="00F33C59"/>
    <w:rsid w:val="00F3561A"/>
    <w:rsid w:val="00F40690"/>
    <w:rsid w:val="00F41DCB"/>
    <w:rsid w:val="00F42637"/>
    <w:rsid w:val="00F432CB"/>
    <w:rsid w:val="00F453FD"/>
    <w:rsid w:val="00F47E90"/>
    <w:rsid w:val="00F50E0A"/>
    <w:rsid w:val="00F512FF"/>
    <w:rsid w:val="00F5519E"/>
    <w:rsid w:val="00F569B4"/>
    <w:rsid w:val="00F622FA"/>
    <w:rsid w:val="00F62C85"/>
    <w:rsid w:val="00F63815"/>
    <w:rsid w:val="00F67E5E"/>
    <w:rsid w:val="00F70589"/>
    <w:rsid w:val="00F72C1F"/>
    <w:rsid w:val="00F742E4"/>
    <w:rsid w:val="00F84368"/>
    <w:rsid w:val="00F93B66"/>
    <w:rsid w:val="00F945C1"/>
    <w:rsid w:val="00F94EF3"/>
    <w:rsid w:val="00F95744"/>
    <w:rsid w:val="00F9580E"/>
    <w:rsid w:val="00F9652D"/>
    <w:rsid w:val="00FA09A5"/>
    <w:rsid w:val="00FA3176"/>
    <w:rsid w:val="00FA3C34"/>
    <w:rsid w:val="00FA413E"/>
    <w:rsid w:val="00FA5055"/>
    <w:rsid w:val="00FA7DCA"/>
    <w:rsid w:val="00FB08FE"/>
    <w:rsid w:val="00FB0C21"/>
    <w:rsid w:val="00FB2FDB"/>
    <w:rsid w:val="00FB3221"/>
    <w:rsid w:val="00FB4747"/>
    <w:rsid w:val="00FB50C2"/>
    <w:rsid w:val="00FC3561"/>
    <w:rsid w:val="00FC3AB8"/>
    <w:rsid w:val="00FC3F82"/>
    <w:rsid w:val="00FC4C88"/>
    <w:rsid w:val="00FC51CE"/>
    <w:rsid w:val="00FC54AD"/>
    <w:rsid w:val="00FC6048"/>
    <w:rsid w:val="00FC6B12"/>
    <w:rsid w:val="00FC6B1E"/>
    <w:rsid w:val="00FD0D51"/>
    <w:rsid w:val="00FD24B9"/>
    <w:rsid w:val="00FD57B2"/>
    <w:rsid w:val="00FD698D"/>
    <w:rsid w:val="00FE0817"/>
    <w:rsid w:val="00FE0CCD"/>
    <w:rsid w:val="00FE36C2"/>
    <w:rsid w:val="00FE420B"/>
    <w:rsid w:val="00FE4E59"/>
    <w:rsid w:val="00FE63D5"/>
    <w:rsid w:val="00FF4902"/>
    <w:rsid w:val="00FF6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76B1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476B1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476B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476B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476B18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76B1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476B1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476B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476B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476B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476B18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347929&amp;dst=100011" TargetMode="External"/><Relationship Id="rId13" Type="http://schemas.openxmlformats.org/officeDocument/2006/relationships/hyperlink" Target="https://login.consultant.ru/link/?req=doc&amp;base=LAW&amp;n=501392&amp;dst=101602" TargetMode="External"/><Relationship Id="rId18" Type="http://schemas.openxmlformats.org/officeDocument/2006/relationships/hyperlink" Target="https://login.consultant.ru/link/?req=doc&amp;base=LAW&amp;n=500878&amp;dst=100006" TargetMode="External"/><Relationship Id="rId26" Type="http://schemas.openxmlformats.org/officeDocument/2006/relationships/hyperlink" Target="https://login.consultant.ru/link/?req=doc&amp;base=LAW&amp;n=462490&amp;dst=100012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login.consultant.ru/link/?req=doc&amp;base=LAW&amp;n=508528&amp;dst=100223" TargetMode="External"/><Relationship Id="rId7" Type="http://schemas.openxmlformats.org/officeDocument/2006/relationships/hyperlink" Target="https://login.consultant.ru/link/?req=doc&amp;base=LAW&amp;n=516254&amp;dst=100013" TargetMode="External"/><Relationship Id="rId12" Type="http://schemas.openxmlformats.org/officeDocument/2006/relationships/hyperlink" Target="https://login.consultant.ru/link/?req=doc&amp;base=LAW&amp;n=341758&amp;dst=100009" TargetMode="External"/><Relationship Id="rId17" Type="http://schemas.openxmlformats.org/officeDocument/2006/relationships/hyperlink" Target="https://login.consultant.ru/link/?req=doc&amp;base=LAW&amp;n=494829&amp;dst=100011" TargetMode="External"/><Relationship Id="rId25" Type="http://schemas.openxmlformats.org/officeDocument/2006/relationships/hyperlink" Target="https://login.consultant.ru/link/?req=doc&amp;base=LAW&amp;n=446162&amp;dst=100100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LAW&amp;n=516251&amp;dst=100010" TargetMode="External"/><Relationship Id="rId20" Type="http://schemas.openxmlformats.org/officeDocument/2006/relationships/hyperlink" Target="https://login.consultant.ru/link/?req=doc&amp;base=LAW&amp;n=494829&amp;dst=100014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99661&amp;dst=100004" TargetMode="External"/><Relationship Id="rId11" Type="http://schemas.openxmlformats.org/officeDocument/2006/relationships/hyperlink" Target="https://login.consultant.ru/link/?req=doc&amp;base=LAW&amp;n=494829&amp;dst=100010" TargetMode="External"/><Relationship Id="rId24" Type="http://schemas.openxmlformats.org/officeDocument/2006/relationships/hyperlink" Target="https://login.consultant.ru/link/?req=doc&amp;base=LAW&amp;n=160454&amp;dst=100010" TargetMode="External"/><Relationship Id="rId32" Type="http://schemas.openxmlformats.org/officeDocument/2006/relationships/customXml" Target="../customXml/item3.xm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https://login.consultant.ru/link/?req=doc&amp;base=LAW&amp;n=439965&amp;dst=100156" TargetMode="External"/><Relationship Id="rId23" Type="http://schemas.openxmlformats.org/officeDocument/2006/relationships/hyperlink" Target="https://login.consultant.ru/link/?req=doc&amp;base=LAW&amp;n=446162&amp;dst=100099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login.consultant.ru/link/?req=doc&amp;base=LAW&amp;n=501392&amp;dst=101601" TargetMode="External"/><Relationship Id="rId19" Type="http://schemas.openxmlformats.org/officeDocument/2006/relationships/hyperlink" Target="https://login.consultant.ru/link/?req=doc&amp;base=LAW&amp;n=494829&amp;dst=100013" TargetMode="External"/><Relationship Id="rId31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431855&amp;dst=100012" TargetMode="External"/><Relationship Id="rId14" Type="http://schemas.openxmlformats.org/officeDocument/2006/relationships/hyperlink" Target="https://login.consultant.ru/link/?req=doc&amp;base=LAW&amp;n=358195&amp;dst=100062" TargetMode="External"/><Relationship Id="rId22" Type="http://schemas.openxmlformats.org/officeDocument/2006/relationships/hyperlink" Target="https://login.consultant.ru/link/?req=doc&amp;base=LAW&amp;n=191510&amp;dst=100010" TargetMode="External"/><Relationship Id="rId27" Type="http://schemas.openxmlformats.org/officeDocument/2006/relationships/hyperlink" Target="https://login.consultant.ru/link/?req=doc&amp;base=LAW&amp;n=446162&amp;dst=100101" TargetMode="External"/><Relationship Id="rId30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1EECAF8C8E8764D81F2B2BA0801B61B" ma:contentTypeVersion="0" ma:contentTypeDescription="Создание документа." ma:contentTypeScope="" ma:versionID="4df38e2fb710cf249bc529d838abf9b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46B62FA-2F6D-4A4C-8EEA-F9CECE7FC832}"/>
</file>

<file path=customXml/itemProps2.xml><?xml version="1.0" encoding="utf-8"?>
<ds:datastoreItem xmlns:ds="http://schemas.openxmlformats.org/officeDocument/2006/customXml" ds:itemID="{6960DEC9-B264-4F56-8ADC-7736374B6859}"/>
</file>

<file path=customXml/itemProps3.xml><?xml version="1.0" encoding="utf-8"?>
<ds:datastoreItem xmlns:ds="http://schemas.openxmlformats.org/officeDocument/2006/customXml" ds:itemID="{CA64FAF9-0831-4DBD-BFE5-E64A07C84E2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4</Pages>
  <Words>2100</Words>
  <Characters>11975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tarasova-ea</dc:creator>
  <cp:lastModifiedBy>tarasova-ea</cp:lastModifiedBy>
  <cp:revision>9</cp:revision>
  <dcterms:created xsi:type="dcterms:W3CDTF">2026-02-18T11:21:00Z</dcterms:created>
  <dcterms:modified xsi:type="dcterms:W3CDTF">2026-03-19T06:28:00Z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0x01010071EECAF8C8E8764D81F2B2BA0801B61B</vt:lpwstr>
  </property>
</Properties>
</file>