
<file path=[Content_Types].xml><?xml version="1.0" encoding="utf-8"?>
<Types xmlns="http://schemas.openxmlformats.org/package/2006/content-types">
  <Default Extension="png" ContentType="image/png"/>
  <Override PartName="/customXml/_rels/item1.xml.rels" ContentType="application/vnd.openxmlformats-package.relationship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customXml/item1.xml" ContentType="application/xml"/>
  <Override PartName="/word/theme/theme1.xml" ContentType="application/vnd.openxmlformats-officedocument.theme+xml"/>
  <Override PartName="/_rels/.rels" ContentType="application/vnd.openxmlformats-package.relationship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КАЛЕНДАРНЫЙ ПЛАН МЕРОПРИЯТИЙ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ГБУ ДПО Республики Марий Эл «Марийский институт образования»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10"/>
          <w:szCs w:val="10"/>
        </w:rPr>
      </w:pPr>
      <w:r>
        <w:rPr>
          <w:rFonts w:cs="Times New Roman" w:ascii="Times New Roman" w:hAnsi="Times New Roman"/>
          <w:b/>
          <w:sz w:val="10"/>
          <w:szCs w:val="10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март - июнь 2026 года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СЕМИНАРЫ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Style w:val="af"/>
        <w:tblW w:w="1546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44"/>
        <w:gridCol w:w="2338"/>
        <w:gridCol w:w="7309"/>
        <w:gridCol w:w="4073"/>
      </w:tblGrid>
      <w:tr>
        <w:trPr>
          <w:tblHeader w:val="true"/>
        </w:trPr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проведения</w:t>
            </w:r>
          </w:p>
        </w:tc>
        <w:tc>
          <w:tcPr>
            <w:tcW w:w="233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73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Тема</w:t>
            </w:r>
          </w:p>
        </w:tc>
        <w:tc>
          <w:tcPr>
            <w:tcW w:w="40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Место проведения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17.03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«Современный урок русского языка и литературы в условиях реализации Федеральной образовательной программы»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  <w:t>МАОУ «Гимназия № 26 им. А.Мальро»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18.03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«Десятилетие науки и технологий: время возможностей для молодежи»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26"/>
                <w:szCs w:val="24"/>
                <w:lang w:val="ru-RU" w:eastAsia="en-US" w:bidi="ar-SA"/>
              </w:rPr>
              <w:t xml:space="preserve">ФГБОУ ВО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МарГУ –</w:t>
            </w:r>
            <w:bookmarkStart w:id="0" w:name="_GoBack_Копия_2"/>
            <w:bookmarkEnd w:id="0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 корпус Г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19.03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«Дополнительное образование: инновационная образовательная практика»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МБОУ «Сысоевская средняя общеобразовательная школа имени С.Р.Суворова»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19.03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«Оценивание для обучения младших школьников»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  <w:t>МОБУ «Медведевская средняя общеобразовательная школа №3 с углубленным изучением отдельных предметов им. 50-летия Медведевского района»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«Реализация этнокультурного компонента на уроках и во внеурочной деятельности в образовательной организации»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МБОУ «Параньгинская средняя общеобразовательная школа» им.Б.Р.Ахматьянова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«Патриотическое воспитание на уроках ОБЗР. Формирование и развитие личности гражданина и защитника»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Emphasis"/>
                <w:rFonts w:eastAsia="Calibri" w:cs="Times New Roman" w:ascii="Times New Roman" w:hAnsi="Times New Roman"/>
                <w:i w:val="false"/>
                <w:i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ГБОУ Республики Марий Эл «Лицей-интернат п.Ургакш Советского района»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25.03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«Эффективные модели интеграции урочной и внеурочной деятельности в учебно-воспитательном процессе в условиях школы-интерната»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ГБОУ Республики Марий Эл «Новоторъяльская школа-интернат»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color w:val="000000"/>
                <w:sz w:val="26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«Разработка и реализация программы развития школы как основное условие обновления образовательной среды»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Georgia" w:hAnsi="Georgia"/>
                <w:b w:val="false"/>
                <w:bCs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  <w:t>МОУ «Средняя школа № 5 с углубленным изучением отдельных предметов» города Волжска Республики Марий Эл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28.03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color w:val="000000"/>
                <w:sz w:val="26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«Возможности ресурсно-методического центра по учебным предметам ОБЗР и Труд (Технология)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ГБОУ Республики Марий Эл «Лицей-интернат п. Ургакш»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30-31.03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color w:val="000000"/>
                <w:sz w:val="26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«Формирование личности в современном обществе как результат духовно-нравственного воспитания и просвещения»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Православный центр города Йошкар-Олы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02.04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«Сетевое взаимодействие как инструмент инновационного развития образовательного учреждения»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МОУ «Вятская средняя общеобразовательная школа» Советского района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09.04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bookmarkStart w:id="1" w:name="_GoBack_Копия_2_Копия_1"/>
            <w:bookmarkEnd w:id="1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«Интеграция образовательных уровней как ресурс развития биолого-химической одаренности»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Лицей № 28 г. Йошкар-Олы и МОСИ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09.04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«Педагогическое просвещение родителей как основа успешного воспитания детей в системе дошкольного образования»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Детский сад № 2 «Кораблик» п. Советский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09.04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«Трансформация образования: контуры новых профессиональных норм и границ»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Style w:val="Strong"/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ФГБОУ ВО «Марийский государственный университет»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13.04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bookmarkStart w:id="2" w:name="_GoBack_Копия_3_Копия_1"/>
            <w:bookmarkEnd w:id="2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«Воспитание гражданина и патриота: от школьных инициатив к осознанной безопасности и ответственности»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Емешевская СОШ Горномарийского района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15.04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«Организация инновационной работы в ДОУ по развитию у детей дошкольного возраста алгоритмического мышления и основ начального программирования»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6"/>
              </w:rPr>
              <w:t>Детский сад № 2 г. Йошкар-Олы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15.04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«Конкурс профессионального мастерства Юный мастер (BabySkills) как форма ранней профессиональной ориентации старших дошкольников»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Моркинский детский сад № 2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16.04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«Взаимодействие детского сада и семьи в воспитании нравственно-патриотических чувств у детей дошкольного возраста» 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i/>
                <w:color w:val="000000"/>
                <w:kern w:val="0"/>
                <w:sz w:val="26"/>
                <w:szCs w:val="26"/>
                <w:lang w:val="ru-RU" w:eastAsia="en-US" w:bidi="ar-SA"/>
              </w:rPr>
              <w:t>(из опыта работы)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Детский сад «Изи мукш» с. Пайгусово Горномарийского района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16.04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«Будь в тренде – будь здоровым!»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СОШ № 1 города Козьмодемьянска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17.04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«Взаимодействие Национального парка «Марий Чодра» и дошкольных образовательных учреждений по формированию естественно-научных представлений дошкольников»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 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 xml:space="preserve">Красногорский детский сад «Солнышко», Красногорский детский сад «Сказка», </w:t>
            </w:r>
            <w:bookmarkStart w:id="3" w:name="_GoBack_Копия_4"/>
            <w:bookmarkEnd w:id="3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Кожласолинский детский сад «Теремок», ФГБУ «Национальный парк «Марий Чодра»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21.04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«Научно-методическое обеспечение деятельности образовательных организаций с этнокультурным содержанием образования»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Федеральный институт родных языков народов Российской Федерации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21.04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«Эффективные практики развития родной речи детей дошкольного возраста в едином образовательном пространстве России»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Федеральный институт родных языков народов Российской Федерации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21.04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«Самое важное в сфере образования: тренды и события в мире 2025»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ФГАОУ ВО «Национальный исследовательский университет «Высшая школа экономики»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«Ранняя профориентация дошкольников как условие успешного социального развития»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Детский сад № 3 «Радуга» города Козьмодемьянска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27.04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«Жизнь и творчество Даниила Ивановича Хармса»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28.04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«Как можно учить физике в школе»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«Формирование толерантности и уважения межнациональных различий в образовательной среде»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Georgia" w:hAnsi="Georgia"/>
                <w:b w:val="false"/>
                <w:bCs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</w:rPr>
              <w:t>Русскошойская</w:t>
            </w:r>
            <w:r>
              <w:rPr>
                <w:rFonts w:ascii="Georgia" w:hAnsi="Georgia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  <w:t> </w:t>
            </w: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</w:rPr>
              <w:t>СОШ</w:t>
            </w:r>
            <w:r>
              <w:rPr>
                <w:rFonts w:ascii="Georgia" w:hAnsi="Georgia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</w:rPr>
              <w:t>Куженерского района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«Обучение в современной школе: воспитательный потенциал искусства в урочной и внеурочной деятельности»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Georgia" w:hAnsi="Georgia"/>
                <w:b w:val="false"/>
                <w:bCs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</w:rPr>
              <w:t>Гимназия № 4 им. А.С.Пушкина</w:t>
            </w:r>
            <w:r>
              <w:rPr>
                <w:rFonts w:ascii="Georgia" w:hAnsi="Georgia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</w:rPr>
              <w:t>г. Йошкар-Олы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«Система работы дошкольной образовательной организации в год Единства народов России»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Азановский детский сад «Колосок» Медведевского района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05.05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«Актуальные проблемы модернизации и научно-методического сопровождения деятельности школьных библиотек»</w:t>
            </w:r>
          </w:p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Национальная библиотека им. С.Г. Чавайна»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15.05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«Фотография как инструмент творчества: от первого снимка до персональной выставки»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Центр детского и юношеского технического творчества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20.05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 </w:t>
            </w:r>
            <w:bookmarkStart w:id="4" w:name="_Hlk165964617"/>
            <w:bookmarkEnd w:id="4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«Инновационные формы взаимодействия с дошкольниками в рамках социально-коммуникативного развития»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Детский сад «Радуга» п. Мари-Турек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20.05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«Сетевое взаимодействие как инструмент повышения качества физико-математического и естественнонаучного образования»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 xml:space="preserve">ГБОУ </w:t>
            </w:r>
            <w:r>
              <w:rPr>
                <w:rStyle w:val="Strong"/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Республики Марий Эл</w:t>
            </w: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 xml:space="preserve"> «Политехнический лицей-интернат»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КОНФЕРЕНЦИИ, ФОРУМЫ, ЧТЕНИЯ и т. п.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Style w:val="af"/>
        <w:tblW w:w="1540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42"/>
        <w:gridCol w:w="2443"/>
        <w:gridCol w:w="7207"/>
        <w:gridCol w:w="4013"/>
      </w:tblGrid>
      <w:tr>
        <w:trPr>
          <w:tblHeader w:val="true"/>
        </w:trPr>
        <w:tc>
          <w:tcPr>
            <w:tcW w:w="174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проведения</w:t>
            </w:r>
          </w:p>
        </w:tc>
        <w:tc>
          <w:tcPr>
            <w:tcW w:w="24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720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Тема</w:t>
            </w:r>
          </w:p>
        </w:tc>
        <w:tc>
          <w:tcPr>
            <w:tcW w:w="401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Место проведения</w:t>
            </w:r>
          </w:p>
        </w:tc>
      </w:tr>
      <w:tr>
        <w:trPr/>
        <w:tc>
          <w:tcPr>
            <w:tcW w:w="174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02-06.03</w:t>
            </w:r>
          </w:p>
        </w:tc>
        <w:tc>
          <w:tcPr>
            <w:tcW w:w="2443" w:type="dxa"/>
            <w:tcBorders/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6"/>
                <w:szCs w:val="24"/>
                <w:lang w:val="ru-RU" w:eastAsia="en-US" w:bidi="ar-SA"/>
              </w:rPr>
              <w:t>Республиканская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6"/>
                <w:szCs w:val="24"/>
                <w:lang w:val="ru-RU" w:eastAsia="en-US" w:bidi="ar-SA"/>
              </w:rPr>
              <w:t>научно-практическая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6"/>
                <w:szCs w:val="24"/>
                <w:lang w:val="ru-RU" w:eastAsia="en-US" w:bidi="ar-SA"/>
              </w:rPr>
              <w:t>конференция</w:t>
            </w:r>
          </w:p>
        </w:tc>
        <w:tc>
          <w:tcPr>
            <w:tcW w:w="7207" w:type="dxa"/>
            <w:tcBorders/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«Педагогическая премьера – 2026»</w:t>
            </w:r>
          </w:p>
        </w:tc>
        <w:tc>
          <w:tcPr>
            <w:tcW w:w="4013" w:type="dxa"/>
            <w:tcBorders/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МОУ «Советская </w:t>
            </w:r>
            <w:bookmarkStart w:id="5" w:name="_GoBack_Копия_1_Копия_1"/>
            <w:bookmarkEnd w:id="5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средняя общеобразовательная школа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  <w:t xml:space="preserve"> №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2»</w:t>
            </w:r>
          </w:p>
        </w:tc>
      </w:tr>
      <w:tr>
        <w:trPr/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03.03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Межрегиональный форум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«Духовно-нравственное воспитание в семье»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МБУ Центр психолого-педагогической, медицинской и социальной помощи «Лабиринт» г. Волжска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 xml:space="preserve">Республиканская 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«Талант и успех»</w:t>
            </w:r>
          </w:p>
          <w:p>
            <w:pPr>
              <w:pStyle w:val="BodyText"/>
              <w:spacing w:before="0" w:after="140"/>
              <w:ind w:hanging="0" w:left="0" w:right="0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МОУ «Звениговская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средняя общеобразовательная школа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 №3»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Межрегиональный форум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«И выпала нам честь – родиться на Руси»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МБОУ «Новоторъяльская 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средняя общеобразовательная школа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Круглый стол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b w:val="false"/>
                <w:bCs w:val="false"/>
              </w:rPr>
              <w:t> 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«Наставничество: модный тренд или осознанная необходимость…»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 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ГБОУ Республики Марий Эл «Лицей им. М.В. Ломоносова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27.03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Межрегиональная 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«Открой науку для себя»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МОУ «Звениговский лицей»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Форум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«Наука простыми словами»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 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ГБОУ Республики Марий Эл «Лицей им. М.В. Ломоносова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30.03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Межрегиональная 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«Одаровские чтения»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МБОУ «Русскошойская средняя общеобразовательная школа»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31.03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Республиканские педагогические чтения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ХIХ республиканские педагогические чтения,</w:t>
            </w:r>
            <w:r>
              <w:rPr>
                <w:rFonts w:ascii="Times New Roman" w:hAnsi="Times New Roman"/>
                <w:color w:val="000000"/>
                <w:sz w:val="26"/>
              </w:rPr>
              <w:t xml:space="preserve"> посвященные Году единства народов России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ГБОУ Республики Марий Эл «Многопрофильный лицей-интернат»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31.03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 w:cstheme="minorBidi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Межрегиональная 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«Шаг в науку»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ГБОУ РМЭ</w:t>
            </w: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«Школа-интернат «Дарование»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03.04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II межрегиональная  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«Открой науку для себя»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МОУ «Звениговский лицей»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08.04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I республиканскую конференцию юных читателей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«По секрету всему свету, что читаю, расскажу…»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МОБУ «Руэмская средняя общеобразовательная школа»</w:t>
            </w:r>
            <w:r>
              <w:rPr>
                <w:rFonts w:eastAsia="Calibri" w:cs="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 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Медведевского района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Республиканская конференция старшеклассников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«Единство и патриотизм: формирование личности и вызов времени»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Большепаратская СОШ Волжского округа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16.04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 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«Урок вовлекающий для «ученика разумного»: фокус на результат»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Цифровой образовательный ресурс «ЯКласс»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18.04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Республиканская научно-практическая конференция исследовательских работ и проектов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«Путиловские чтения – 2026»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МОУ «Моркинская средняя общеобразовательная школа №2»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18.04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Х Республиканская 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«Яналовские чтения»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МОУ «Сернурская средняя общеобразовательная школа №1 имени Героя Советского Союза А.М. Яналова»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24.04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Республиканская 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 w:cstheme="minorBidi" w:eastAsiaTheme="minorHAnsi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bookmarkStart w:id="6" w:name="_GoBack_Копия_5"/>
            <w:bookmarkEnd w:id="6"/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«Акпарсовские чтения»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МБОУ «Еласовская средняя общеобразовательная школа»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Региональный форум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«Наука простыми словами»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Государственное бюджетное общеобразовательное учреждение Республики Марий Эл «Лицей им. М.В. Ломоносова»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05.05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Педагогический конкурс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«Педагогический дуэт 2026»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МОБУ «Медведевская средняя общеобразовательная школа №3 с углубленным изучением отдельных предметов им. 50-летия Медведевского района»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07.05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b w:val="false"/>
                <w:bCs w:val="false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заочный творческий конкурс детей дошкольного возраста и педагогов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«Герои в наших сердцах»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Детский сад №6 «Сказка» п. Приволжский Волжского округа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27.05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Круглый стол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«Роль семьи Героев (участников) СВО в патриотическом воспитании детей и молодежи, увековечение памяти погибших»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26"/>
                <w:szCs w:val="24"/>
                <w:lang w:val="ru-RU" w:eastAsia="en-US" w:bidi="ar-SA"/>
              </w:rPr>
              <w:t>МОБУ «Медведевская средняя общеобразовательная школа №3 с углубленным изучением отдельных предметов им. 50-летия Медведевского района»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29.05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Круглый стол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«Повышение эффективности работы советов профилактики правонарушений несовершенолетних в ОО»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30.05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Межрегиональные краеведческие чтения обучающихся и педагогов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«Чоткар тукым улына» («Потомки Чоткара»)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МОУ «Большекарамасская 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shd w:fill="FFFFFF" w:val="clear"/>
                <w:lang w:val="ru-RU" w:eastAsia="en-US" w:bidi="ar-SA"/>
              </w:rPr>
              <w:t>средняя общеобразовательная школа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10.06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Заседание актива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Заседание актива Клуба директоров Республики Марий Эл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shd w:fill="FFFFFF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shd w:fill="FFFFFF" w:val="clear"/>
                <w:lang w:val="ru-RU" w:eastAsia="en-US" w:bidi="ar-SA"/>
              </w:rPr>
              <w:t>ГБОУ Республики Марий Эл «Лицей им. М.В. Ломоносова»</w:t>
            </w:r>
          </w:p>
        </w:tc>
      </w:tr>
      <w:tr>
        <w:trPr>
          <w:trHeight w:val="1126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11.06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Всероссийская научно-практическая веб-конференция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«Единство народов России в образовательном пространстве: языковая политика, учебники и региональные практики взаимодействия»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shd w:fill="FFFFFF" w:val="clear"/>
                <w:lang w:val="ru-RU" w:eastAsia="en-US" w:bidi="ar-SA"/>
              </w:rPr>
              <w:t>ФГБНУ «Федеральный институт родных языков народов Российской Федерации»</w:t>
            </w:r>
          </w:p>
        </w:tc>
      </w:tr>
      <w:tr>
        <w:trPr>
          <w:trHeight w:val="1126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26.06-03.07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XVII Межрегиональный форум молодых педагогов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«Цифровая культура и эмоциональный интеллект педагога: вызовы транзитивности»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shd w:fill="FFFFFF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shd w:fill="FFFFFF" w:val="clear"/>
                <w:lang w:val="ru-RU" w:eastAsia="en-US" w:bidi="ar-SA"/>
              </w:rPr>
              <w:t>ЧУДО «Центр «Таир»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7" w:name="_GoBack"/>
      <w:bookmarkEnd w:id="7"/>
      <w:r>
        <w:rPr>
          <w:rFonts w:cs="Times New Roman" w:ascii="Times New Roman" w:hAnsi="Times New Roman"/>
          <w:b/>
          <w:sz w:val="28"/>
          <w:szCs w:val="28"/>
        </w:rPr>
        <w:t>КОНКУРСНЫЕ МЕРОПРИЯТИЯ, ФЕСТИВАЛИ и т. п.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Style w:val="af"/>
        <w:tblW w:w="1546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44"/>
        <w:gridCol w:w="2339"/>
        <w:gridCol w:w="7309"/>
        <w:gridCol w:w="4073"/>
      </w:tblGrid>
      <w:tr>
        <w:trPr>
          <w:tblHeader w:val="true"/>
        </w:trPr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проведения</w:t>
            </w:r>
          </w:p>
        </w:tc>
        <w:tc>
          <w:tcPr>
            <w:tcW w:w="233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73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Тема</w:t>
            </w:r>
          </w:p>
        </w:tc>
        <w:tc>
          <w:tcPr>
            <w:tcW w:w="40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Место проведения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02-21.03</w:t>
            </w:r>
          </w:p>
        </w:tc>
        <w:tc>
          <w:tcPr>
            <w:tcW w:w="233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творческий конкурс по профилактике туберкулеза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«Молодежь за здоровый образ жизни!»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ГБОУ РМЭ «Звениговская санаторная школа-интернат»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>03-15.03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  <w:shd w:fill="FFFFFF" w:val="clear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hd w:fill="FFFFFF" w:val="clear"/>
              </w:rPr>
              <w:t>«Родной язык – душа народа»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  <w:shd w:fill="FFFFFF" w:val="clear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hd w:fill="FFFFFF" w:val="clear"/>
              </w:rPr>
              <w:t xml:space="preserve">МОУ «Карайская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shd w:fill="FFFFFF" w:val="clear"/>
                <w:lang w:val="ru-RU" w:eastAsia="en-US" w:bidi="ar-SA"/>
              </w:rPr>
              <w:t>средняя общеобразовательная школа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hd w:fill="FFFFFF" w:val="clear"/>
              </w:rPr>
              <w:t>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Викторина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2C2D2E"/>
                <w:kern w:val="0"/>
                <w:sz w:val="26"/>
                <w:szCs w:val="24"/>
                <w:lang w:val="ru-RU" w:eastAsia="en-US" w:bidi="ar-SA"/>
              </w:rPr>
              <w:t>«Викторина по функциональной грамотности</w:t>
            </w: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»</w:t>
            </w:r>
          </w:p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Цифровой образовательный ресурс «ЯКласс»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10.03-31.03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Региональный этап Всероссийского конкурса сочинений о своей культуре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«Всероссийский конкурс на лучшее сочинение о своей культуре на русском языке и лучшее описание русской культуры на родном языке в 2026 году»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14.03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фестиваль школьных хоров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«Вдохновение»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МБОУ «С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shd w:fill="FFFFFF" w:val="clear"/>
                <w:lang w:val="ru-RU" w:eastAsia="en-US" w:bidi="ar-SA"/>
              </w:rPr>
              <w:t>редняя общеобразовательная школа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 xml:space="preserve"> № 19 г. Йошкар-Олы </w:t>
            </w:r>
            <w:r>
              <w:rPr>
                <w:rFonts w:eastAsia="Calibri" w:cs=""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с углублённым изучением отдельных предметов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19-20.03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Республиканский фестиваль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ind w:hanging="0" w:left="0" w:right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«Идеи и возможности»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МОУ «Лицей г. Козьмодемьянска»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Республиканский этнокультурный баттл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«Наследие предков» («Кугезе-влакын</w:t>
            </w:r>
            <w:r>
              <w:rPr>
                <w:b w:val="false"/>
                <w:bCs w:val="false"/>
                <w:color w:val="000000"/>
              </w:rPr>
              <w:t> 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поянлыкышт»)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ГБОУ РМЭ «Верх-Ушнурская средняя общеобразовательная (национальная) школа»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фестиваль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«Храним прошлое, восхищаемся настоящим, покоряем будущее!»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Мари-Турекский центр дополнительного образования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27.03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Республиканский конкурс исследовательских работ и учебных проектов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«Вместе с наукой»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МОБУ «Медведевская средняя общеобразовательная школа №3 с углубленным изучением отдельных предметов им. 50-летия Медведевского района»</w:t>
            </w:r>
          </w:p>
        </w:tc>
      </w:tr>
      <w:tr>
        <w:trPr>
          <w:trHeight w:val="27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24-27.03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Республиканский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«Воспитатель года 2026»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sz w:val="26"/>
                <w:szCs w:val="26"/>
              </w:rPr>
            </w:pPr>
            <w:r>
              <w:rPr>
                <w:rStyle w:val="Emphasis"/>
                <w:rFonts w:eastAsia="Calibri" w:cs="Times New Roman" w:ascii="Times New Roman" w:hAnsi="Times New Roman"/>
                <w:b w:val="false"/>
                <w:bCs/>
                <w:i w:val="false"/>
                <w:i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28.03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empora LGC Uni" w:hAnsi="Tempora LGC Uni" w:eastAsia="Calibri" w:cs="" w:cstheme="minorBidi" w:eastAsiaTheme="minorHAnsi"/>
                <w:b w:val="false"/>
                <w:bCs w:val="false"/>
                <w:color w:val="auto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Республиканская</w:t>
            </w:r>
            <w:r>
              <w:rPr>
                <w:rFonts w:eastAsia="Calibri" w:cs="" w:ascii="Tempora LGC Uni" w:hAnsi="Tempora LGC Uni" w:cstheme="minorBidi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 xml:space="preserve"> </w:t>
            </w: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олимпиада</w:t>
            </w:r>
            <w:r>
              <w:rPr>
                <w:rFonts w:eastAsia="Calibri" w:cs="" w:ascii="Tempora LGC Uni" w:hAnsi="Tempora LGC Uni" w:cstheme="minorBidi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 xml:space="preserve"> </w:t>
            </w: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школьников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«Эрудит – 2026»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ind w:hanging="0" w:left="0" w:right="0"/>
              <w:jc w:val="center"/>
              <w:rPr/>
            </w:pPr>
            <w:r>
              <w:rPr>
                <w:rStyle w:val="Emphasis"/>
                <w:rFonts w:eastAsia="Calibri" w:cs="" w:ascii="Times New Roman" w:hAnsi="Times New Roman"/>
                <w:i w:val="false"/>
                <w:i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ГБОУ Республики Марий Эл «Лицей-интернат п.Ургакш Советского района»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>01.04-01.08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Всероссийский конкурс (региональный этап)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«Лучший управляющий совет образовательной организации»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>06.04-10.04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b w:val="false"/>
                <w:bCs w:val="false"/>
              </w:rPr>
              <w:t> 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«Лучшая педагогическая практика по духовно-нравственному развитию детей дошкольного возраста»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  <w:t>  </w:t>
            </w: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  <w:t>МДОУ «Детский сад № 19 «Светлячок» г. Волжска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>06.04-10.04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Конкурс творческих работ, посвященный 120-летию со дня рождения А.Л. Барто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  <w:t>МОБУ «Медведевская средняя общеобразовательная школа № 4»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07.04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педагогический круглый стол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«Школа-интернат – пространство для жизни и интеллектуального развития подростков: эффективные стратегии воспитания»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 xml:space="preserve">ГБОУ </w:t>
            </w:r>
            <w:r>
              <w:rPr>
                <w:rStyle w:val="Strong"/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Республики Марий Эл</w:t>
            </w: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 xml:space="preserve"> «Политехнический лицей-интернат»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14-22.04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 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III республиканский фестиваль-конкурс дошкольных творческих коллективов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7"/>
              </w:rPr>
              <w:t>«Театр – источник детского творчества и новых открытий»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sz w:val="27"/>
              </w:rPr>
              <w:t>МДОУ детский сад №3 «Теремок» п. Советский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18.04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Творческий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«Воинская слава России» для дошкольных образовательных организаций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МДОУ «Сернурский детский сад «Сказка»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22-28.04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конкурс профессионального мастерства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ind w:hanging="0" w:left="0" w:right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«Учитель года Республики Марий Эл», «Лучший учитель марийского языка»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>06.05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«Святой Георгий Победоносец – символ воинской славы»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МБОУ «Елембаевская</w:t>
            </w:r>
            <w:r>
              <w:rPr>
                <w:b w:val="false"/>
                <w:bCs w:val="false"/>
                <w:color w:val="000000"/>
              </w:rPr>
              <w:t> 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основная общеобразовательная школа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10.06–17.08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Всероссийский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Всероссийский конкурс лучших практик внедрения бережливых технологий в систему образования в 2026 году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Федеральный институт цифровой трансформации  в сфере образования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15.06–октябрь 2026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Всероссийский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Всероссийский конкурс педагогических работников «Воспитать человека»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Министерство просвещения Российской Федерации,</w:t>
            </w:r>
          </w:p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ФГБНУ «Институт изучения детства, семьи и воспитания»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22.06–30.09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Всероссийский конкурс сочинений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Региональный этап Всероссийского конкурса сочинений – 2026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Министерство просвещения Российской Федерации, ФГБНУ «Институт содержания и методов обучения им. В.С. Леднева»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23.06-ноябрь 2026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Всероссийский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Style w:val="Strong"/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Федеральный конкурс методических разработок по историческому просвещению в системе общего образования в 2026 году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ФГБНУ «Институт содержания и методов обучения им. В.С. Леднева»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МЕРОПРИЯТИЯ ЦНППМ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Style w:val="af"/>
        <w:tblW w:w="1546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44"/>
        <w:gridCol w:w="2339"/>
        <w:gridCol w:w="7309"/>
        <w:gridCol w:w="4073"/>
      </w:tblGrid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проведения</w:t>
            </w:r>
          </w:p>
        </w:tc>
        <w:tc>
          <w:tcPr>
            <w:tcW w:w="233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73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Тема</w:t>
            </w:r>
          </w:p>
        </w:tc>
        <w:tc>
          <w:tcPr>
            <w:tcW w:w="40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Организатор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04-06.03</w:t>
            </w:r>
          </w:p>
        </w:tc>
        <w:tc>
          <w:tcPr>
            <w:tcW w:w="233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Курсы повышения квалификации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shd w:fill="FFFFFF" w:val="clear"/>
                <w:lang w:val="ru-RU" w:eastAsia="en-US" w:bidi="ar-SA"/>
              </w:rPr>
              <w:t>«Внедрение инструментов искусственного интеллекта в дошкольное образование»</w:t>
            </w:r>
          </w:p>
        </w:tc>
        <w:tc>
          <w:tcPr>
            <w:tcW w:w="4073" w:type="dxa"/>
            <w:tcBorders/>
          </w:tcPr>
          <w:p>
            <w:pPr>
              <w:pStyle w:val="Normal"/>
              <w:spacing w:before="0" w:after="0"/>
              <w:jc w:val="center"/>
              <w:rPr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6"/>
                <w:szCs w:val="26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04.03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Курсы повышения квалификации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«Медиация: технологии и практики управления конфликтными ситуациями»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АНО ДПО «ОЦ Каменный город»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16-18.03</w:t>
            </w:r>
          </w:p>
        </w:tc>
        <w:tc>
          <w:tcPr>
            <w:tcW w:w="233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Курсы повышения квалификации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«Современные образовательные технологии и методика преподавания марийского языка и литературы»</w:t>
            </w:r>
          </w:p>
        </w:tc>
        <w:tc>
          <w:tcPr>
            <w:tcW w:w="4073" w:type="dxa"/>
            <w:tcBorders/>
          </w:tcPr>
          <w:p>
            <w:pPr>
              <w:pStyle w:val="Normal"/>
              <w:spacing w:before="0" w:after="0"/>
              <w:jc w:val="center"/>
              <w:rPr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6"/>
                <w:szCs w:val="26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02.03-29.04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Всероссийская Олимпиада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ЯКлассную Олимпиада по английскому языку</w:t>
            </w:r>
          </w:p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Цифровой образовательный ресурс «ЯКласс»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05-31.03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Практико-ориентированные вебинары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Практико-ориентированные вебинары в рамках проекта «Цифра в помощь»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bookmarkStart w:id="8" w:name="_GoBack_Копия_1_Копия_1_Копия_1"/>
            <w:bookmarkEnd w:id="8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Корпорация «Синергия» совместно с ФГАНУ «Федеральный институт цифровой трансформации в сфере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12.03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bookmarkStart w:id="9" w:name="_GoBack_Копия_3"/>
            <w:bookmarkEnd w:id="9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«Использование ЦОР «ЯКласс» через сервис «Дневник.ру»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Цифровой образовательный ресурс «ЯКласс»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16-31.03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Курсы повышения квалификации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«Преподавание истории в основной школе по единым учебникам»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16-20.03</w:t>
            </w:r>
          </w:p>
        </w:tc>
        <w:tc>
          <w:tcPr>
            <w:tcW w:w="233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Курсы повышения квалификации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«Проектирование и современные подходы к организации образовательного процесса в ДОО в условиях реализации ФГОС ФОП»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18.03-07.04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Курсы повышения квалификации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«Современные образовательные технологии и методика преподавания марийского языка и литературы»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31.03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«Универсальная библиотека цифрового образовательного контента» во ФГИС «Моя школа»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Компания «Физикон»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31.03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  <w:shd w:fill="FFFFFF" w:val="clear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hd w:fill="FFFFFF" w:val="clear"/>
              </w:rPr>
              <w:t>«Тренировочные недели ВПР и ГИА»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Цифровой образовательный ресурс «ЯКласс»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02.04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«Учебный курс «История нашего края»: особенности обучения в 6 классе»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ФГБНУ «ИСМО имени В.С. Леднева»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07.04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shd w:fill="FFFFFF" w:val="clear"/>
                <w:lang w:val="ru-RU" w:eastAsia="en-US" w:bidi="ar-SA"/>
              </w:rPr>
              <w:t>«Выявление талантливых учеников с помощью ЯКлассных Олимпиад: обзор функционала для подготовки и участию в мероприятиях»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b w:val="false"/>
                <w:bCs w:val="false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lang w:val="ru-RU" w:eastAsia="en-US" w:bidi="ar-SA"/>
              </w:rPr>
              <w:t>Цифровой образовательный ресурс «ЯКласс»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09.04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«Формирование функциональной грамотности младших школьников: применяем полученные знания в реальной учебной и жизненной практике»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Онлайн-платформа «ГлобалЛаб»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15.04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Онлайн-эфир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«Задача со звёздочкой»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2"/>
                <w:lang w:val="ru-RU" w:eastAsia="en-US" w:bidi="ar-SA"/>
              </w:rPr>
              <w:t>ФГАУ «Центр просветительских инициатив Министерства просвещения Российской Федерации»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14.05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«Поведенческие финансы»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Федеральный методический центр по финансовой грамотности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18.05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«Инструмент учителя: цифровые ресурсы издательства по истории и обществознанию в УБ ЦОК»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АО «Издательство «Просвещение»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19.05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«Синергия искусственного интеллекта и сингапурской методики»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Федеральный методический центр по финансовой грамотности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19.05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Онлайн-вебинар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 w:cstheme="minorBidi" w:eastAsiaTheme="minorHAnsi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«Этнокультурный кол в современной системе дополнительного образования: от традиции к инновации»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26"/>
                <w:szCs w:val="26"/>
                <w:lang w:val="ru-RU" w:eastAsia="en-US" w:bidi="ar-SA"/>
              </w:rPr>
              <w:t>Региональный модельный центр дополнительного образования детей в Республике Марий Эл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21.05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«Межпредметность</w:t>
            </w:r>
            <w:r>
              <w:rPr>
                <w:b w:val="false"/>
                <w:bCs w:val="false"/>
                <w:color w:val="000000"/>
              </w:rPr>
              <w:t xml:space="preserve"> 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и функциональная грамотность в заданиях ГИА и олимпиад»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Государственный университет просвещения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27.05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«Практические инструменты искусственного интеллекта для образования»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bookmarkStart w:id="10" w:name="_GoBack_Копия_1_Копия_1_Копия_1_Копия_1"/>
            <w:bookmarkEnd w:id="10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Национальный исследовательский университет «Высшая школа экономики»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28.05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Вебинар по вопросам анализа результатов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ФГБНУ «ФИПИ»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10.06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Вебинар, посвященный </w:t>
            </w:r>
            <w:r>
              <w:rPr>
                <w:rStyle w:val="Strong"/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реализации модуля «Робототехника» предмета Труд (технология)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 в 8 классе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2"/>
                <w:lang w:val="ru-RU" w:eastAsia="en-US" w:bidi="ar-SA"/>
              </w:rPr>
              <w:t>ИСМО им. В.С. Леднева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17.06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«Описание региональной модели организации общего образования обучающихся с ОВЗ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hd w:fill="FFFFFF" w:val="clear"/>
              </w:rPr>
              <w:t>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2"/>
                <w:lang w:val="ru-RU" w:eastAsia="en-US" w:bidi="ar-SA"/>
              </w:rPr>
              <w:t>Федеральный центр по развитию инклюзивного общего и дополнительного образования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17.06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«Преподавание учебного предмета физическая культура в 2026-2027 уч. г.»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2"/>
                <w:lang w:val="ru-RU" w:eastAsia="en-US" w:bidi="ar-SA"/>
              </w:rPr>
              <w:t> </w:t>
            </w:r>
            <w:r>
              <w:rPr>
                <w:rFonts w:eastAsia="Calibri" w:cs="Times New Roman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26"/>
                <w:szCs w:val="22"/>
                <w:lang w:val="ru-RU" w:eastAsia="en-US" w:bidi="ar-SA"/>
              </w:rPr>
              <w:t>ГАУ ДПО ЯО ИРО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18.06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«Государственные учебники по истории (5–11) и обществознанию (9): структура, содержание и дополнительные пособия к ним»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2"/>
                <w:lang w:val="ru-RU" w:eastAsia="en-US" w:bidi="ar-SA"/>
              </w:rPr>
              <w:t>АО «Издательство «Просвещение»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sectPr>
      <w:type w:val="nextPage"/>
      <w:pgSz w:orient="landscape" w:w="16838" w:h="11906"/>
      <w:pgMar w:left="567" w:right="567" w:gutter="0" w:header="0" w:top="851" w:footer="0" w:bottom="567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empora LGC Uni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Open Sans">
    <w:charset w:val="01"/>
    <w:family w:val="roman"/>
    <w:pitch w:val="variable"/>
  </w:font>
  <w:font w:name="Times New Roman">
    <w:charset w:val="01"/>
    <w:family w:val="roman"/>
    <w:pitch w:val="variable"/>
  </w:font>
  <w:font w:name="Georgia">
    <w:charset w:val="01"/>
    <w:family w:val="auto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0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Heading1">
    <w:name w:val="heading 1"/>
    <w:basedOn w:val="Style15"/>
    <w:next w:val="BodyText"/>
    <w:link w:val="1"/>
    <w:qFormat/>
    <w:rsid w:val="00820baa"/>
    <w:pPr>
      <w:outlineLvl w:val="0"/>
    </w:pPr>
    <w:rPr>
      <w:rFonts w:ascii="Tempora LGC Uni" w:hAnsi="Tempora LGC Uni" w:eastAsia="Open Sans" w:cs="DejaVu Sans"/>
      <w:b/>
      <w:bCs/>
      <w:sz w:val="48"/>
      <w:szCs w:val="48"/>
    </w:rPr>
  </w:style>
  <w:style w:type="paragraph" w:styleId="Heading2">
    <w:name w:val="heading 2"/>
    <w:basedOn w:val="Style15"/>
    <w:next w:val="BodyText"/>
    <w:qFormat/>
    <w:pPr>
      <w:spacing w:before="200" w:after="120"/>
      <w:outlineLvl w:val="1"/>
    </w:pPr>
    <w:rPr>
      <w:rFonts w:ascii="Tempora LGC Uni" w:hAnsi="Tempora LGC Uni" w:eastAsia="Open Sans" w:cs="DejaVu Sans"/>
      <w:b/>
      <w:bCs/>
      <w:sz w:val="36"/>
      <w:szCs w:val="3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 w:customStyle="1">
    <w:name w:val="Internet Link"/>
    <w:qFormat/>
    <w:rsid w:val="00820baa"/>
    <w:rPr>
      <w:color w:val="000080"/>
      <w:u w:val="single"/>
    </w:rPr>
  </w:style>
  <w:style w:type="character" w:styleId="InternetLink1" w:customStyle="1">
    <w:name w:val="Internet Link1"/>
    <w:qFormat/>
    <w:rsid w:val="00820baa"/>
    <w:rPr>
      <w:color w:val="000080"/>
      <w:u w:val="single"/>
    </w:rPr>
  </w:style>
  <w:style w:type="character" w:styleId="1" w:customStyle="1">
    <w:name w:val="Заголовок 1 Знак"/>
    <w:basedOn w:val="DefaultParagraphFont"/>
    <w:qFormat/>
    <w:rsid w:val="00820baa"/>
    <w:rPr>
      <w:rFonts w:ascii="Tempora LGC Uni" w:hAnsi="Tempora LGC Uni" w:eastAsia="Open Sans" w:cs="DejaVu Sans"/>
      <w:b/>
      <w:bCs/>
      <w:sz w:val="48"/>
      <w:szCs w:val="48"/>
    </w:rPr>
  </w:style>
  <w:style w:type="character" w:styleId="normaltextrun" w:customStyle="1">
    <w:name w:val="normaltextrun"/>
    <w:basedOn w:val="DefaultParagraphFont"/>
    <w:qFormat/>
    <w:rsid w:val="00820baa"/>
    <w:rPr/>
  </w:style>
  <w:style w:type="character" w:styleId="11" w:customStyle="1">
    <w:name w:val="Основной текст Знак1"/>
    <w:basedOn w:val="DefaultParagraphFont"/>
    <w:qFormat/>
    <w:rsid w:val="00820baa"/>
    <w:rPr>
      <w:rFonts w:cs="Times New Roman"/>
      <w:szCs w:val="28"/>
      <w:shd w:fill="FFFFFF" w:val="clear"/>
    </w:rPr>
  </w:style>
  <w:style w:type="character" w:styleId="apple-style-span" w:customStyle="1">
    <w:name w:val="apple-style-span"/>
    <w:qFormat/>
    <w:rsid w:val="00820baa"/>
    <w:rPr/>
  </w:style>
  <w:style w:type="character" w:styleId="Style12" w:customStyle="1">
    <w:name w:val="Без интервала Знак"/>
    <w:link w:val="NoSpacing"/>
    <w:qFormat/>
    <w:locked/>
    <w:rsid w:val="00b573ac"/>
    <w:rPr/>
  </w:style>
  <w:style w:type="character" w:styleId="InternetLink2" w:customStyle="1">
    <w:name w:val="Internet Link2"/>
    <w:qFormat/>
    <w:rPr>
      <w:color w:val="000080"/>
      <w:u w:val="single"/>
    </w:rPr>
  </w:style>
  <w:style w:type="character" w:styleId="Style13" w:customStyle="1">
    <w:name w:val="Маркеры"/>
    <w:qFormat/>
    <w:rPr>
      <w:rFonts w:ascii="OpenSymbol" w:hAnsi="OpenSymbol" w:eastAsia="OpenSymbol" w:cs="OpenSymbol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character" w:styleId="Style14">
    <w:name w:val="Символ нумерации"/>
    <w:qFormat/>
    <w:rPr/>
  </w:style>
  <w:style w:type="character" w:styleId="Emphasis">
    <w:name w:val="Emphasis"/>
    <w:qFormat/>
    <w:rPr>
      <w:i/>
      <w:iCs/>
    </w:rPr>
  </w:style>
  <w:style w:type="character" w:styleId="Strong">
    <w:name w:val="Strong"/>
    <w:qFormat/>
    <w:rPr>
      <w:b/>
      <w:bCs/>
    </w:rPr>
  </w:style>
  <w:style w:type="paragraph" w:styleId="Style15" w:customStyle="1">
    <w:name w:val="Заголовок"/>
    <w:basedOn w:val="Normal"/>
    <w:next w:val="BodyText"/>
    <w:qFormat/>
    <w:pPr>
      <w:keepNext w:val="true"/>
      <w:spacing w:before="240" w:after="120"/>
    </w:pPr>
    <w:rPr>
      <w:rFonts w:ascii="Open Sans" w:hAnsi="Open Sans" w:eastAsia="DejaVu Sans" w:cs="Droid Sans"/>
      <w:sz w:val="28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cs="Droid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roid Sans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Droid Sans"/>
    </w:rPr>
  </w:style>
  <w:style w:type="paragraph" w:styleId="IndexHeading">
    <w:name w:val="index heading"/>
    <w:basedOn w:val="Normal"/>
    <w:qFormat/>
    <w:pPr>
      <w:suppressLineNumbers/>
    </w:pPr>
    <w:rPr>
      <w:rFonts w:cs="Droid Sans"/>
    </w:rPr>
  </w:style>
  <w:style w:type="paragraph" w:styleId="NoSpacing">
    <w:name w:val="No Spacing"/>
    <w:link w:val="Style12"/>
    <w:qFormat/>
    <w:rsid w:val="00820baa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nospacing1" w:customStyle="1">
    <w:name w:val="nospacing"/>
    <w:basedOn w:val="Normal"/>
    <w:qFormat/>
    <w:rsid w:val="00d76307"/>
    <w:pPr>
      <w:suppressAutoHyphens w:val="false"/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qFormat/>
    <w:pPr>
      <w:spacing w:before="0" w:after="0"/>
      <w:ind w:left="720"/>
      <w:contextualSpacing/>
    </w:pPr>
    <w:rPr>
      <w:rFonts w:eastAsia="Times New Roman"/>
      <w:sz w:val="20"/>
      <w:szCs w:val="20"/>
      <w:lang w:eastAsia="ru-RU"/>
    </w:rPr>
  </w:style>
  <w:style w:type="paragraph" w:styleId="Style17" w:customStyle="1">
    <w:name w:val="Содержимое таблицы"/>
    <w:basedOn w:val="Normal"/>
    <w:qFormat/>
    <w:pPr>
      <w:widowControl w:val="false"/>
      <w:suppressLineNumbers/>
    </w:pPr>
    <w:rPr/>
  </w:style>
  <w:style w:type="paragraph" w:styleId="Style18" w:customStyle="1">
    <w:name w:val="Заголовок таблицы"/>
    <w:basedOn w:val="Style17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uppressAutoHyphens w:val="true"/>
      <w:spacing w:lineRule="auto" w:line="276" w:before="280" w:after="280"/>
      <w:jc w:val="left"/>
    </w:pPr>
    <w:rPr>
      <w:rFonts w:ascii="Calibri" w:hAnsi="Calibri" w:cs="" w:asciiTheme="minorHAnsi" w:cstheme="minorBidi" w:hAnsiTheme="minorHAnsi"/>
      <w:sz w:val="24"/>
      <w:szCs w:val="24"/>
    </w:rPr>
  </w:style>
  <w:style w:type="numbering" w:styleId="Style19" w:customStyle="1">
    <w:name w:val="Без списка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3"/>
    <w:uiPriority w:val="59"/>
    <w:rsid w:val="009a0b3e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customXml" Target="../customXml/item3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332A9C7286C9B4C99E66BBD9343F792" ma:contentTypeVersion="0" ma:contentTypeDescription="Создание документа." ma:contentTypeScope="" ma:versionID="0195c4d5c997e54485059b967e714f2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F88E8BC-040B-4132-9A42-E5379CF46ADE}"/>
</file>

<file path=customXml/itemProps2.xml><?xml version="1.0" encoding="utf-8"?>
<ds:datastoreItem xmlns:ds="http://schemas.openxmlformats.org/officeDocument/2006/customXml" ds:itemID="{97219170-54C5-4FC8-AF64-7A97D9593B52}"/>
</file>

<file path=customXml/itemProps3.xml><?xml version="1.0" encoding="utf-8"?>
<ds:datastoreItem xmlns:ds="http://schemas.openxmlformats.org/officeDocument/2006/customXml" ds:itemID="{E87A2ADC-24B1-4789-8E1A-3F0D0286B063}"/>
</file>

<file path=customXml/itemProps4.xml><?xml version="1.0" encoding="utf-8"?>
<ds:datastoreItem xmlns:ds="http://schemas.openxmlformats.org/officeDocument/2006/customXml" ds:itemID="{AF285364-CBA6-48BF-B026-650B5B00DAB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1494</TotalTime>
  <Application>LibreOffice/24.8.4.1$Linux_X86_64 LibreOffice_project/480$Build-1</Application>
  <AppVersion>15.0000</AppVersion>
  <Pages>12</Pages>
  <Words>2048</Words>
  <Characters>16082</Characters>
  <CharactersWithSpaces>17691</CharactersWithSpaces>
  <Paragraphs>460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Samsonova</dc:creator>
  <dc:description/>
  <cp:lastModifiedBy/>
  <cp:revision>300</cp:revision>
  <dcterms:created xsi:type="dcterms:W3CDTF">2025-02-12T06:13:00Z</dcterms:created>
  <dcterms:modified xsi:type="dcterms:W3CDTF">2026-06-29T11:43:04Z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0x010100F332A9C7286C9B4C99E66BBD9343F792</vt:lpwstr>
  </property>
</Properties>
</file>