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AD" w:rsidRPr="00F564E6" w:rsidRDefault="00DE78AD" w:rsidP="00DE7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E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учителей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bookmarkStart w:id="0" w:name="_GoBack"/>
      <w:bookmarkEnd w:id="0"/>
      <w:r w:rsidRPr="00F564E6">
        <w:rPr>
          <w:rFonts w:ascii="Times New Roman" w:hAnsi="Times New Roman" w:cs="Times New Roman"/>
          <w:b/>
          <w:sz w:val="28"/>
          <w:szCs w:val="28"/>
        </w:rPr>
        <w:t xml:space="preserve"> на основе анализа результатов ГИА выпускников образовательных организаций Республики Марий Эл в 2026 году</w:t>
      </w:r>
    </w:p>
    <w:p w:rsidR="00D50062" w:rsidRPr="0084711E" w:rsidRDefault="00D50062" w:rsidP="00D50062">
      <w:pPr>
        <w:rPr>
          <w:rFonts w:ascii="Times New Roman" w:hAnsi="Times New Roman" w:cs="Times New Roman"/>
          <w:b/>
          <w:sz w:val="24"/>
          <w:szCs w:val="24"/>
        </w:rPr>
      </w:pPr>
    </w:p>
    <w:p w:rsidR="00D50062" w:rsidRPr="0084711E" w:rsidRDefault="00D50062" w:rsidP="00D50062">
      <w:pPr>
        <w:rPr>
          <w:rFonts w:ascii="Times New Roman" w:hAnsi="Times New Roman" w:cs="Times New Roman"/>
          <w:b/>
          <w:sz w:val="24"/>
          <w:szCs w:val="24"/>
        </w:rPr>
      </w:pPr>
      <w:r w:rsidRPr="0084711E">
        <w:rPr>
          <w:rFonts w:ascii="Times New Roman" w:hAnsi="Times New Roman" w:cs="Times New Roman"/>
          <w:b/>
          <w:sz w:val="24"/>
          <w:szCs w:val="24"/>
        </w:rPr>
        <w:t>ОГЭ.</w:t>
      </w:r>
    </w:p>
    <w:p w:rsidR="00E92340" w:rsidRPr="0084711E" w:rsidRDefault="003B5000" w:rsidP="00E923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На основе анализа данных 2026 года можно сделать следующий вывод: количество участников ОГЭ по литературе остаётся стабильно низким. При этом доля выбравших литературу уменьшается, что подтверждает тенденцию к смещению приоритетов в сторону профильных для 10-го класса и колледжей дисциплин</w:t>
      </w:r>
      <w:r w:rsidR="0047486B" w:rsidRPr="0084711E">
        <w:rPr>
          <w:rFonts w:ascii="Times New Roman" w:hAnsi="Times New Roman" w:cs="Times New Roman"/>
          <w:sz w:val="24"/>
          <w:szCs w:val="24"/>
        </w:rPr>
        <w:t>. Л</w:t>
      </w:r>
      <w:r w:rsidRPr="0084711E">
        <w:rPr>
          <w:rFonts w:ascii="Times New Roman" w:hAnsi="Times New Roman" w:cs="Times New Roman"/>
          <w:sz w:val="24"/>
          <w:szCs w:val="24"/>
        </w:rPr>
        <w:t>итература воспринимается как сложный экзамен, требующий глубокой читательской компетенции. В Республике Марий Эл в 2026 году уменьшилось количество выпускников, выбравших ОГЭ по литературе. В предыдущие годы число выбравших данный экзамен было чуть больше 1%, в этом учебном году лишь 0,72%. Если сравнить с 2025 годом, количество участников ОГЭ по лит</w:t>
      </w:r>
      <w:r w:rsidR="0047486B" w:rsidRPr="0084711E">
        <w:rPr>
          <w:rFonts w:ascii="Times New Roman" w:hAnsi="Times New Roman" w:cs="Times New Roman"/>
          <w:sz w:val="24"/>
          <w:szCs w:val="24"/>
        </w:rPr>
        <w:t>ературе снизилось на 21 человек</w:t>
      </w:r>
      <w:r w:rsidRPr="0084711E">
        <w:rPr>
          <w:rFonts w:ascii="Times New Roman" w:hAnsi="Times New Roman" w:cs="Times New Roman"/>
          <w:sz w:val="24"/>
          <w:szCs w:val="24"/>
        </w:rPr>
        <w:t>.</w:t>
      </w:r>
    </w:p>
    <w:p w:rsidR="003B5000" w:rsidRPr="0084711E" w:rsidRDefault="00BE18D9" w:rsidP="00E923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В республике в 2026 году отмечается относительная стабильность качества знаний по предмету. Количество участников, сдавших экзамен на «отлично», увеличилось – 26 человек (</w:t>
      </w:r>
      <w:r w:rsidRPr="0084711E">
        <w:rPr>
          <w:rFonts w:ascii="Times New Roman" w:eastAsia="MS Mincho" w:hAnsi="Times New Roman" w:cs="Times New Roman"/>
          <w:sz w:val="24"/>
          <w:szCs w:val="24"/>
        </w:rPr>
        <w:t>44,83</w:t>
      </w:r>
      <w:r w:rsidRPr="0084711E">
        <w:rPr>
          <w:rFonts w:ascii="Times New Roman" w:hAnsi="Times New Roman" w:cs="Times New Roman"/>
          <w:sz w:val="24"/>
          <w:szCs w:val="24"/>
        </w:rPr>
        <w:t>%). А количество с выпускников, сдавших экзамен на «2», стало значительно больше: в прошлом году не справился с работой 1 человек, в 2026 – 8 человек (</w:t>
      </w:r>
      <w:r w:rsidRPr="0084711E">
        <w:rPr>
          <w:rFonts w:ascii="Times New Roman" w:eastAsia="MS Mincho" w:hAnsi="Times New Roman" w:cs="Times New Roman"/>
          <w:sz w:val="24"/>
          <w:szCs w:val="24"/>
        </w:rPr>
        <w:t>13,79%)</w:t>
      </w:r>
      <w:r w:rsidRPr="0084711E">
        <w:rPr>
          <w:rFonts w:ascii="Times New Roman" w:hAnsi="Times New Roman" w:cs="Times New Roman"/>
          <w:sz w:val="24"/>
          <w:szCs w:val="24"/>
        </w:rPr>
        <w:t>. В содержании экзамена ничего не изменилось, но система оценки стала строже и детальнее. Экзамен стал более структурированным. Уточнённые критерии дают более чёткий план действий и требуют безупречного знания текста и литературоведческих фактов.</w:t>
      </w:r>
    </w:p>
    <w:p w:rsidR="00CC41F0" w:rsidRPr="0084711E" w:rsidRDefault="00BC3F36" w:rsidP="005C6C01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11E"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 для учителей:</w:t>
      </w:r>
    </w:p>
    <w:p w:rsidR="00BC3F36" w:rsidRPr="0084711E" w:rsidRDefault="00D76A6F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11E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BC3F36" w:rsidRPr="0084711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со слабым </w:t>
      </w:r>
      <w:r w:rsidRPr="0084711E">
        <w:rPr>
          <w:rFonts w:ascii="Times New Roman" w:hAnsi="Times New Roman" w:cs="Times New Roman"/>
          <w:color w:val="000000"/>
          <w:sz w:val="24"/>
          <w:szCs w:val="24"/>
        </w:rPr>
        <w:t>уровнем подготовки следует</w:t>
      </w:r>
      <w:r w:rsidR="00BC3F36" w:rsidRPr="0084711E">
        <w:rPr>
          <w:rFonts w:ascii="Times New Roman" w:hAnsi="Times New Roman" w:cs="Times New Roman"/>
          <w:color w:val="000000"/>
          <w:sz w:val="24"/>
          <w:szCs w:val="24"/>
        </w:rPr>
        <w:t xml:space="preserve"> активизировать работу по развитию навыков анализа текстов по алгоритму, включающему определение рода и жанра произведения, анализ композиции и названия произведения, определение темы, проблемы, идеи, авторской позиции, анализ образов и художественной речи. При проведении анализа практиковать упражнения по формированию читательской грамотности;</w:t>
      </w:r>
    </w:p>
    <w:p w:rsidR="00BC3F36" w:rsidRPr="0084711E" w:rsidRDefault="00BC3F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11E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регулярно проводить теоретические диктанты, в которых отрабатываются значения понятий, включение их в речь, давать историко-культурную справку при прочтении художественных произведений. Чтение лучше проводить «медленное» и комментированное. Такой подход улучшит навыки смыслового чтения при работе с произведением; </w:t>
      </w:r>
    </w:p>
    <w:p w:rsidR="00BC3F36" w:rsidRPr="0084711E" w:rsidRDefault="00BC3F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11E">
        <w:rPr>
          <w:rFonts w:ascii="Times New Roman" w:hAnsi="Times New Roman" w:cs="Times New Roman"/>
          <w:color w:val="000000"/>
          <w:sz w:val="24"/>
          <w:szCs w:val="24"/>
        </w:rPr>
        <w:t>при работе с обучающимся с разным уровнем предметной подготовки необходимо систематически включать тестовые формы контроля, построенные по модели ОГЭ, диагностические, обучающие, а также контрольные письменные задания, например, письменный анализ фрагмента художественного произведения, анализ лирического стихотворения;</w:t>
      </w:r>
    </w:p>
    <w:p w:rsidR="00BC3F36" w:rsidRPr="0084711E" w:rsidRDefault="00BC3F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11E">
        <w:rPr>
          <w:rFonts w:ascii="Times New Roman" w:hAnsi="Times New Roman" w:cs="Times New Roman"/>
          <w:color w:val="000000"/>
          <w:sz w:val="24"/>
          <w:szCs w:val="24"/>
        </w:rPr>
        <w:t>следует систематически проводить работу сопоста</w:t>
      </w:r>
      <w:r w:rsidR="00D76A6F" w:rsidRPr="0084711E">
        <w:rPr>
          <w:rFonts w:ascii="Times New Roman" w:hAnsi="Times New Roman" w:cs="Times New Roman"/>
          <w:color w:val="000000"/>
          <w:sz w:val="24"/>
          <w:szCs w:val="24"/>
        </w:rPr>
        <w:t>вительного характера:</w:t>
      </w:r>
      <w:r w:rsidRPr="0084711E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выявления черт сходства, черт различия, самостоятельное определение оснований для сопоставления в предложенных для анализа текстах; </w:t>
      </w:r>
    </w:p>
    <w:p w:rsidR="00BC3F36" w:rsidRPr="0084711E" w:rsidRDefault="00BC3F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 xml:space="preserve">в процессе обучения школьников со слабым уровнем подготовки необходимо также овладеть теоретико-литературным минимумом, основным корпусом текстов и фактического материала, освоить содержание программных произведений, сформировать умение понимать текстовый фрагмент и привлекать его для аргументации собственных суждений, выдвигать и доказывать тезис-суждение при </w:t>
      </w:r>
      <w:r w:rsidRPr="0084711E">
        <w:rPr>
          <w:rFonts w:ascii="Times New Roman" w:hAnsi="Times New Roman" w:cs="Times New Roman"/>
          <w:sz w:val="24"/>
          <w:szCs w:val="24"/>
        </w:rPr>
        <w:lastRenderedPageBreak/>
        <w:t xml:space="preserve">ответе на вопрос заданий КИМ- </w:t>
      </w:r>
      <w:proofErr w:type="spellStart"/>
      <w:r w:rsidRPr="0084711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4711E">
        <w:rPr>
          <w:rFonts w:ascii="Times New Roman" w:hAnsi="Times New Roman" w:cs="Times New Roman"/>
          <w:sz w:val="24"/>
          <w:szCs w:val="24"/>
        </w:rPr>
        <w:t>, создавать план ответа, связный текст при написании сочинений с соблюдением логических, речевых и грамматических норм, требований грамотности;</w:t>
      </w:r>
    </w:p>
    <w:p w:rsidR="00E83736" w:rsidRPr="0084711E" w:rsidRDefault="00BC3F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кроме того, необходимо на уроках литературы обращаться к комментированному чтению изучаемых и изученных в основной школе произведений, способствующему внимательному чтению художественных текстов, запоминанию отдельных эпизодов. Не менее важно организовать работу по освоению базовых теоретико-литературных понятий по следующему плану: осмыслить определение теоретико-литературного понятия, приведённого в учебнике или словаре, соотнести определение понятия и конкретный пример его реализации в художес</w:t>
      </w:r>
      <w:r w:rsidR="00F82708" w:rsidRPr="0084711E">
        <w:rPr>
          <w:rFonts w:ascii="Times New Roman" w:hAnsi="Times New Roman" w:cs="Times New Roman"/>
          <w:sz w:val="24"/>
          <w:szCs w:val="24"/>
        </w:rPr>
        <w:t>твенном тексте.</w:t>
      </w:r>
    </w:p>
    <w:p w:rsidR="00E83736" w:rsidRPr="0084711E" w:rsidRDefault="00E83736" w:rsidP="00D76A6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Для этого необходимо:</w:t>
      </w:r>
    </w:p>
    <w:p w:rsidR="00E83736" w:rsidRPr="0084711E" w:rsidRDefault="00E837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обучение чтению с карандашом в руке</w:t>
      </w:r>
      <w:r w:rsidRPr="0084711E">
        <w:rPr>
          <w:rFonts w:ascii="Times New Roman" w:hAnsi="Times New Roman" w:cs="Times New Roman"/>
          <w:b/>
          <w:color w:val="0F1115"/>
          <w:sz w:val="24"/>
          <w:szCs w:val="24"/>
        </w:rPr>
        <w:t xml:space="preserve">: </w:t>
      </w:r>
      <w:r w:rsidR="00D76A6F" w:rsidRPr="0084711E">
        <w:rPr>
          <w:rFonts w:ascii="Times New Roman" w:hAnsi="Times New Roman" w:cs="Times New Roman"/>
          <w:color w:val="0F1115"/>
          <w:sz w:val="24"/>
          <w:szCs w:val="24"/>
        </w:rPr>
        <w:t xml:space="preserve">систематическое развитие навыка </w:t>
      </w: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смыслового чтения</w:t>
      </w:r>
      <w:r w:rsidRPr="0084711E">
        <w:rPr>
          <w:rFonts w:ascii="Times New Roman" w:hAnsi="Times New Roman" w:cs="Times New Roman"/>
          <w:color w:val="0F1115"/>
          <w:sz w:val="24"/>
          <w:szCs w:val="24"/>
        </w:rPr>
        <w:t>: развитие умения находить ключевые слова, формулировать вопросы, отличать главное от второстепенного;</w:t>
      </w:r>
    </w:p>
    <w:p w:rsidR="00E83736" w:rsidRPr="0084711E" w:rsidRDefault="00E837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фокусирование на логике рассуждения</w:t>
      </w:r>
      <w:r w:rsidR="00D76A6F" w:rsidRPr="0084711E">
        <w:rPr>
          <w:rFonts w:ascii="Times New Roman" w:hAnsi="Times New Roman" w:cs="Times New Roman"/>
          <w:color w:val="0F1115"/>
          <w:sz w:val="24"/>
          <w:szCs w:val="24"/>
        </w:rPr>
        <w:t xml:space="preserve">: разработка четких </w:t>
      </w: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алгоритмов</w:t>
      </w:r>
      <w:r w:rsidRPr="0084711E">
        <w:rPr>
          <w:rFonts w:ascii="Times New Roman" w:hAnsi="Times New Roman" w:cs="Times New Roman"/>
          <w:color w:val="0F1115"/>
          <w:sz w:val="24"/>
          <w:szCs w:val="24"/>
        </w:rPr>
        <w:t>. Для сочинения: осмыслить тему → найти ключевые слова → выдвинуть тезисы → доказать их текстом;</w:t>
      </w:r>
    </w:p>
    <w:p w:rsidR="00E83736" w:rsidRPr="0084711E" w:rsidRDefault="00E837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тренировка самоконтроля</w:t>
      </w:r>
      <w:r w:rsidRPr="0084711E">
        <w:rPr>
          <w:rFonts w:ascii="Times New Roman" w:hAnsi="Times New Roman" w:cs="Times New Roman"/>
          <w:color w:val="0F1115"/>
          <w:sz w:val="24"/>
          <w:szCs w:val="24"/>
        </w:rPr>
        <w:t>: учить детей проверять работу по критериям, искать собственные ошибки и распределять время;</w:t>
      </w:r>
    </w:p>
    <w:p w:rsidR="00F82708" w:rsidRPr="0084711E" w:rsidRDefault="00E83736" w:rsidP="005C6C0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работа с речью</w:t>
      </w:r>
      <w:r w:rsidRPr="0084711E">
        <w:rPr>
          <w:rFonts w:ascii="Times New Roman" w:hAnsi="Times New Roman" w:cs="Times New Roman"/>
          <w:color w:val="0F1115"/>
          <w:sz w:val="24"/>
          <w:szCs w:val="24"/>
        </w:rPr>
        <w:t>: уделять внимание не только орфографии, но и точности словоупотребления, умению ясно излагать мысли.</w:t>
      </w:r>
    </w:p>
    <w:p w:rsidR="0095036E" w:rsidRPr="0084711E" w:rsidRDefault="00F82708" w:rsidP="00D76A6F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Д</w:t>
      </w:r>
      <w:r w:rsidR="0095036E"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ля обучающихся со средним и высоким уровнем подготовки</w:t>
      </w:r>
      <w:r w:rsidR="0095036E" w:rsidRPr="0084711E">
        <w:rPr>
          <w:rFonts w:ascii="Times New Roman" w:hAnsi="Times New Roman" w:cs="Times New Roman"/>
          <w:sz w:val="24"/>
          <w:szCs w:val="24"/>
        </w:rPr>
        <w:t>:</w:t>
      </w:r>
    </w:p>
    <w:p w:rsidR="0095036E" w:rsidRPr="0084711E" w:rsidRDefault="0095036E" w:rsidP="00D76A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84711E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требуется </w:t>
      </w:r>
      <w:r w:rsidRPr="0084711E">
        <w:rPr>
          <w:rFonts w:ascii="Times New Roman" w:hAnsi="Times New Roman" w:cs="Times New Roman"/>
          <w:b/>
          <w:sz w:val="24"/>
          <w:szCs w:val="24"/>
        </w:rPr>
        <w:t>о</w:t>
      </w:r>
      <w:r w:rsidRPr="0084711E">
        <w:rPr>
          <w:rFonts w:ascii="Times New Roman" w:hAnsi="Times New Roman" w:cs="Times New Roman"/>
          <w:sz w:val="24"/>
          <w:szCs w:val="24"/>
        </w:rPr>
        <w:t>бучение лаконичности и конкретности, уход от размытости суждений</w:t>
      </w:r>
      <w:r w:rsidRPr="0084711E">
        <w:rPr>
          <w:rFonts w:ascii="Times New Roman" w:eastAsia="SimSun" w:hAnsi="Times New Roman" w:cs="Times New Roman"/>
          <w:bCs/>
          <w:sz w:val="24"/>
          <w:szCs w:val="24"/>
        </w:rPr>
        <w:t>; необходима системная работа над точностью фактической информации и культурой письменной речи при сохранении высокого уровня анализа:</w:t>
      </w:r>
      <w:r w:rsidR="00D76A6F" w:rsidRPr="0084711E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bCs/>
          <w:sz w:val="24"/>
          <w:szCs w:val="24"/>
        </w:rPr>
        <w:t>справки-вставки на уроке (</w:t>
      </w:r>
      <w:r w:rsidRPr="0084711E">
        <w:rPr>
          <w:rFonts w:ascii="Times New Roman" w:hAnsi="Times New Roman" w:cs="Times New Roman"/>
          <w:sz w:val="24"/>
          <w:szCs w:val="24"/>
        </w:rPr>
        <w:t>разбор эпизода с обязательным введением информации о реалиях эпохи);</w:t>
      </w:r>
      <w:r w:rsidR="00D76A6F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sz w:val="24"/>
          <w:szCs w:val="24"/>
        </w:rPr>
        <w:t>с</w:t>
      </w:r>
      <w:r w:rsidRPr="0084711E">
        <w:rPr>
          <w:rFonts w:ascii="Times New Roman" w:hAnsi="Times New Roman" w:cs="Times New Roman"/>
          <w:bCs/>
          <w:sz w:val="24"/>
          <w:szCs w:val="24"/>
        </w:rPr>
        <w:t>опоставление деталей в разных произведениях одной эпохи;</w:t>
      </w:r>
      <w:r w:rsidR="00D76A6F" w:rsidRPr="008471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bCs/>
          <w:sz w:val="24"/>
          <w:szCs w:val="24"/>
        </w:rPr>
        <w:t>разбор одного эпизода с задачей,</w:t>
      </w:r>
      <w:r w:rsidRPr="0084711E">
        <w:rPr>
          <w:rFonts w:ascii="Times New Roman" w:hAnsi="Times New Roman" w:cs="Times New Roman"/>
          <w:sz w:val="24"/>
          <w:szCs w:val="24"/>
        </w:rPr>
        <w:t xml:space="preserve"> указывающей на героя или конфликт;</w:t>
      </w:r>
      <w:r w:rsidR="00D76A6F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sz w:val="24"/>
          <w:szCs w:val="24"/>
        </w:rPr>
        <w:t>составление к</w:t>
      </w:r>
      <w:r w:rsidRPr="0084711E">
        <w:rPr>
          <w:rFonts w:ascii="Times New Roman" w:hAnsi="Times New Roman" w:cs="Times New Roman"/>
          <w:bCs/>
          <w:sz w:val="24"/>
          <w:szCs w:val="24"/>
        </w:rPr>
        <w:t>арточек:</w:t>
      </w:r>
      <w:r w:rsidRPr="0084711E">
        <w:rPr>
          <w:rFonts w:ascii="Times New Roman" w:hAnsi="Times New Roman" w:cs="Times New Roman"/>
          <w:sz w:val="24"/>
          <w:szCs w:val="24"/>
        </w:rPr>
        <w:t xml:space="preserve"> герой, цитат или деталь, объяснение;</w:t>
      </w:r>
      <w:r w:rsidR="00D76A6F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sz w:val="24"/>
          <w:szCs w:val="24"/>
        </w:rPr>
        <w:t>составление т</w:t>
      </w:r>
      <w:r w:rsidRPr="0084711E">
        <w:rPr>
          <w:rFonts w:ascii="Times New Roman" w:hAnsi="Times New Roman" w:cs="Times New Roman"/>
          <w:bCs/>
          <w:sz w:val="24"/>
          <w:szCs w:val="24"/>
        </w:rPr>
        <w:t>аблиц-характеристик;</w:t>
      </w:r>
      <w:r w:rsidR="00D76A6F" w:rsidRPr="008471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sz w:val="24"/>
          <w:szCs w:val="24"/>
        </w:rPr>
        <w:t>п</w:t>
      </w:r>
      <w:r w:rsidRPr="0084711E">
        <w:rPr>
          <w:rFonts w:ascii="Times New Roman" w:hAnsi="Times New Roman" w:cs="Times New Roman"/>
          <w:bCs/>
          <w:sz w:val="24"/>
          <w:szCs w:val="24"/>
        </w:rPr>
        <w:t>ерекрёстная проверка фактов п</w:t>
      </w:r>
      <w:r w:rsidRPr="0084711E">
        <w:rPr>
          <w:rFonts w:ascii="Times New Roman" w:hAnsi="Times New Roman" w:cs="Times New Roman"/>
          <w:sz w:val="24"/>
          <w:szCs w:val="24"/>
        </w:rPr>
        <w:t>осле изучения произведения;</w:t>
      </w:r>
      <w:r w:rsidR="00D76A6F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sz w:val="24"/>
          <w:szCs w:val="24"/>
        </w:rPr>
        <w:t>разбор на уроке типичных ошибок из реальных работ;</w:t>
      </w:r>
      <w:r w:rsidR="00D76A6F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bCs/>
          <w:sz w:val="24"/>
          <w:szCs w:val="24"/>
        </w:rPr>
        <w:t>взаимное рецензирование: наличие или отсутствие</w:t>
      </w:r>
      <w:r w:rsidRPr="0084711E">
        <w:rPr>
          <w:rFonts w:ascii="Times New Roman" w:hAnsi="Times New Roman" w:cs="Times New Roman"/>
          <w:sz w:val="24"/>
          <w:szCs w:val="24"/>
        </w:rPr>
        <w:t xml:space="preserve"> повторов, фактических ошибок; связок между абзацами, речевых, грамматических ошибок;</w:t>
      </w:r>
      <w:r w:rsidR="00D76A6F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sz w:val="24"/>
          <w:szCs w:val="24"/>
        </w:rPr>
        <w:t>исправление</w:t>
      </w:r>
      <w:r w:rsidRPr="0084711E">
        <w:rPr>
          <w:rFonts w:ascii="Times New Roman" w:hAnsi="Times New Roman" w:cs="Times New Roman"/>
          <w:bCs/>
          <w:sz w:val="24"/>
          <w:szCs w:val="24"/>
        </w:rPr>
        <w:t xml:space="preserve"> текстов с</w:t>
      </w:r>
      <w:r w:rsidRPr="0084711E">
        <w:rPr>
          <w:rFonts w:ascii="Times New Roman" w:hAnsi="Times New Roman" w:cs="Times New Roman"/>
          <w:sz w:val="24"/>
          <w:szCs w:val="24"/>
        </w:rPr>
        <w:t xml:space="preserve"> намеренными ошибками - фактическими, логическими, речевыми, грамматическими.</w:t>
      </w:r>
    </w:p>
    <w:p w:rsidR="00BB382E" w:rsidRPr="0084711E" w:rsidRDefault="00BB382E" w:rsidP="00BB382E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</w:p>
    <w:p w:rsidR="005633C9" w:rsidRPr="0084711E" w:rsidRDefault="005C6C01" w:rsidP="00BC3F36">
      <w:pPr>
        <w:rPr>
          <w:rFonts w:ascii="Times New Roman" w:hAnsi="Times New Roman" w:cs="Times New Roman"/>
          <w:b/>
          <w:sz w:val="24"/>
          <w:szCs w:val="24"/>
        </w:rPr>
      </w:pPr>
      <w:r w:rsidRPr="0084711E">
        <w:rPr>
          <w:rFonts w:ascii="Times New Roman" w:hAnsi="Times New Roman" w:cs="Times New Roman"/>
          <w:b/>
          <w:sz w:val="24"/>
          <w:szCs w:val="24"/>
        </w:rPr>
        <w:t>ЕГЭ</w:t>
      </w:r>
    </w:p>
    <w:p w:rsidR="000A3D2A" w:rsidRPr="0084711E" w:rsidRDefault="00E47C2E" w:rsidP="000A3D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Предмет «Литература» традиционно остается в группе предметов с небольшой численностью участников экзамена. В 2026 году литературу сдавали 104 чел.</w:t>
      </w:r>
      <w:r w:rsidR="008E4DB8" w:rsidRPr="0084711E">
        <w:rPr>
          <w:rFonts w:ascii="Times New Roman" w:hAnsi="Times New Roman" w:cs="Times New Roman"/>
          <w:sz w:val="24"/>
          <w:szCs w:val="24"/>
        </w:rPr>
        <w:t xml:space="preserve"> В 2026 г. система оценивания развёрнутых ответов обновлена в целях повышения её объективности, согласованности работы экспертов, более точной дифференциации участников ЕГЭ по уровню их образовательной подготовки по учебному предмету «Литература».</w:t>
      </w:r>
      <w:r w:rsidR="0013240E" w:rsidRPr="0084711E">
        <w:rPr>
          <w:rFonts w:ascii="Times New Roman" w:hAnsi="Times New Roman" w:cs="Times New Roman"/>
          <w:sz w:val="24"/>
          <w:szCs w:val="24"/>
        </w:rPr>
        <w:t xml:space="preserve"> Средний балл – 62,03. Результаты ЕГЭ по литературе в Республике Марий Эл в году можно назвать удовлетворительными, по большинству показателей наблюдается положи</w:t>
      </w:r>
      <w:r w:rsidR="00BB382E" w:rsidRPr="0084711E">
        <w:rPr>
          <w:rFonts w:ascii="Times New Roman" w:hAnsi="Times New Roman" w:cs="Times New Roman"/>
          <w:sz w:val="24"/>
          <w:szCs w:val="24"/>
        </w:rPr>
        <w:t>тельная динамика.</w:t>
      </w:r>
      <w:r w:rsidR="0013240E" w:rsidRPr="0084711E">
        <w:rPr>
          <w:rFonts w:ascii="Times New Roman" w:hAnsi="Times New Roman" w:cs="Times New Roman"/>
          <w:sz w:val="24"/>
          <w:szCs w:val="24"/>
        </w:rPr>
        <w:t xml:space="preserve"> В целях дальнейшего улучшения показателей ЕГЭ по литературе в регионе в новом учебном году запланировано продолжить организацию мероприятий по популяризации предмета «Литература» и чтения в целом, трансляцию лучшего педагогического опыта по литературе в форматах семинаров, </w:t>
      </w:r>
      <w:proofErr w:type="spellStart"/>
      <w:r w:rsidR="0013240E" w:rsidRPr="0084711E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13240E" w:rsidRPr="0084711E">
        <w:rPr>
          <w:rFonts w:ascii="Times New Roman" w:hAnsi="Times New Roman" w:cs="Times New Roman"/>
          <w:sz w:val="24"/>
          <w:szCs w:val="24"/>
        </w:rPr>
        <w:t>, конференций и публикаций, работу по формированию проверяемых в формате ЕГЭ предметных, метапредметных и личностных результатов (</w:t>
      </w:r>
      <w:proofErr w:type="spellStart"/>
      <w:r w:rsidR="0013240E" w:rsidRPr="0084711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13240E" w:rsidRPr="0084711E">
        <w:rPr>
          <w:rFonts w:ascii="Times New Roman" w:hAnsi="Times New Roman" w:cs="Times New Roman"/>
          <w:sz w:val="24"/>
          <w:szCs w:val="24"/>
        </w:rPr>
        <w:t xml:space="preserve">, семинары, консультации, </w:t>
      </w:r>
      <w:r w:rsidR="0013240E" w:rsidRPr="0084711E">
        <w:rPr>
          <w:rFonts w:ascii="Times New Roman" w:hAnsi="Times New Roman" w:cs="Times New Roman"/>
          <w:sz w:val="24"/>
          <w:szCs w:val="24"/>
        </w:rPr>
        <w:lastRenderedPageBreak/>
        <w:t>организованные Министерством образовани</w:t>
      </w:r>
      <w:r w:rsidR="00A378C4" w:rsidRPr="0084711E">
        <w:rPr>
          <w:rFonts w:ascii="Times New Roman" w:hAnsi="Times New Roman" w:cs="Times New Roman"/>
          <w:sz w:val="24"/>
          <w:szCs w:val="24"/>
        </w:rPr>
        <w:t>я и науки Республики Марий Эл,</w:t>
      </w:r>
      <w:r w:rsidR="000A3D2A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="0013240E" w:rsidRPr="0084711E">
        <w:rPr>
          <w:rFonts w:ascii="Times New Roman" w:hAnsi="Times New Roman" w:cs="Times New Roman"/>
          <w:sz w:val="24"/>
          <w:szCs w:val="24"/>
        </w:rPr>
        <w:t>ГБУДПО «Марийский институт образования»).</w:t>
      </w:r>
    </w:p>
    <w:p w:rsidR="00BF44D6" w:rsidRPr="0084711E" w:rsidRDefault="000A3D2A" w:rsidP="00BF44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 xml:space="preserve">Так, ГБУ ДПО РМЭ «Марийский институт образования» провел ряд республиканских семинаров и </w:t>
      </w:r>
      <w:proofErr w:type="spellStart"/>
      <w:r w:rsidRPr="0084711E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84711E">
        <w:rPr>
          <w:rFonts w:ascii="Times New Roman" w:hAnsi="Times New Roman" w:cs="Times New Roman"/>
          <w:sz w:val="24"/>
          <w:szCs w:val="24"/>
        </w:rPr>
        <w:t xml:space="preserve"> для учителей русского языка и литературы: «Итоговое сочинение по литературе в 2025-2026 учебном году» (16.10.2025); «Эффективные формы актуализации изучения филологических дисциплин» (17.10.25.  ГБОУ РМЭ «Гуманитарная гимназия «Синяя птица» им. Иштриковой Т.В.» совместно с Марийским институтом образования); «Алгоритм выполнения заданий с развернутым ответом на ЕГЭ по литературе» (10.12.2025г. МОБУ «Медведевская СОШ № 2); «Современный урок русского языка и литературы в условиях реализации федеральной образовательной программы» (17.03.2-26г. МАОУ). Семинары и </w:t>
      </w:r>
      <w:proofErr w:type="spellStart"/>
      <w:r w:rsidRPr="0084711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84711E">
        <w:rPr>
          <w:rFonts w:ascii="Times New Roman" w:hAnsi="Times New Roman" w:cs="Times New Roman"/>
          <w:sz w:val="24"/>
          <w:szCs w:val="24"/>
        </w:rPr>
        <w:t xml:space="preserve"> также способствовали повышению качества освоения ФОП по литературе.</w:t>
      </w:r>
    </w:p>
    <w:p w:rsidR="000A3D2A" w:rsidRPr="0084711E" w:rsidRDefault="00BF44D6" w:rsidP="00B501B0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711E">
        <w:rPr>
          <w:rFonts w:ascii="Times New Roman" w:hAnsi="Times New Roman" w:cs="Times New Roman"/>
          <w:iCs/>
          <w:sz w:val="24"/>
          <w:szCs w:val="24"/>
        </w:rPr>
        <w:t xml:space="preserve">Анализ результатов свидетельствует о том, что участники экзамена по литературе в Республике Марий Эл в целом справились с заданиями базового уровня сложности на хорошем уровне. Сложнее дело обстоит с заданиями </w:t>
      </w:r>
      <w:r w:rsidR="00E66AD4" w:rsidRPr="0084711E">
        <w:rPr>
          <w:rFonts w:ascii="Times New Roman" w:hAnsi="Times New Roman" w:cs="Times New Roman"/>
          <w:iCs/>
          <w:sz w:val="24"/>
          <w:szCs w:val="24"/>
        </w:rPr>
        <w:t xml:space="preserve">повышенного и высокого уровня сложности: </w:t>
      </w:r>
      <w:r w:rsidRPr="0084711E">
        <w:rPr>
          <w:rFonts w:ascii="Times New Roman" w:hAnsi="Times New Roman" w:cs="Times New Roman"/>
          <w:iCs/>
          <w:sz w:val="24"/>
          <w:szCs w:val="24"/>
        </w:rPr>
        <w:t>на сопоставление произведений, а также с выполнением задания 11 (полномасштабное развернутое сочинение).</w:t>
      </w:r>
      <w:r w:rsidR="00B501B0" w:rsidRPr="008471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F5369" w:rsidRPr="0084711E">
        <w:rPr>
          <w:rFonts w:ascii="Times New Roman" w:hAnsi="Times New Roman" w:cs="Times New Roman"/>
          <w:iCs/>
          <w:sz w:val="24"/>
          <w:szCs w:val="24"/>
        </w:rPr>
        <w:t>В 2026 году наблюдается понижение процента выполнения этого задания по всем критериям.</w:t>
      </w:r>
      <w:r w:rsidR="00B501B0" w:rsidRPr="0084711E">
        <w:rPr>
          <w:rFonts w:ascii="Times New Roman" w:hAnsi="Times New Roman" w:cs="Times New Roman"/>
          <w:iCs/>
          <w:sz w:val="24"/>
          <w:szCs w:val="24"/>
        </w:rPr>
        <w:t xml:space="preserve"> Однако и наметилась положительная тенденция в уровне филологической подготовки выпускников.</w:t>
      </w:r>
    </w:p>
    <w:p w:rsidR="003E5C81" w:rsidRPr="0084711E" w:rsidRDefault="003E5C81" w:rsidP="003E5C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11E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3E5C81" w:rsidRPr="0084711E" w:rsidRDefault="003E5C81" w:rsidP="003E5C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Система работы с группой обучающихся минимального уровня под</w:t>
      </w:r>
      <w:r w:rsidR="00A23945" w:rsidRPr="0084711E">
        <w:rPr>
          <w:rFonts w:ascii="Times New Roman" w:hAnsi="Times New Roman" w:cs="Times New Roman"/>
          <w:sz w:val="24"/>
          <w:szCs w:val="24"/>
        </w:rPr>
        <w:t>гот</w:t>
      </w:r>
      <w:r w:rsidRPr="0084711E">
        <w:rPr>
          <w:rFonts w:ascii="Times New Roman" w:hAnsi="Times New Roman" w:cs="Times New Roman"/>
          <w:sz w:val="24"/>
          <w:szCs w:val="24"/>
        </w:rPr>
        <w:t>овки должна быть выстроена так, чтобы были усвоены и фактические знания, и метапредметные навыки, поэтому акцент следует сделать на следующие направления:</w:t>
      </w:r>
    </w:p>
    <w:p w:rsidR="003E5C81" w:rsidRPr="0084711E" w:rsidRDefault="003E5C81" w:rsidP="003E5C81">
      <w:pPr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1) работа с текстом (повышение уровня читательской культуры школьников, формирование познавательной самостоятельности, медленное, комментированное чтение произведений и освоение их содержания, заучивание наизусть стихотворений и цитат из художественных произведений остаётся ключевым направлением подготовки к экзамену, обсуждения после чтения, «чтение с остановками», в</w:t>
      </w:r>
      <w:r w:rsidRPr="0084711E">
        <w:rPr>
          <w:rFonts w:ascii="Times New Roman" w:hAnsi="Times New Roman" w:cs="Times New Roman"/>
          <w:bCs/>
          <w:sz w:val="24"/>
          <w:szCs w:val="24"/>
        </w:rPr>
        <w:t>едение читательских дневников -</w:t>
      </w:r>
      <w:r w:rsidRPr="0084711E">
        <w:rPr>
          <w:rFonts w:ascii="Times New Roman" w:hAnsi="Times New Roman" w:cs="Times New Roman"/>
          <w:sz w:val="24"/>
          <w:szCs w:val="24"/>
        </w:rPr>
        <w:t xml:space="preserve"> фиксация ключевых эпизодов, характеристики героев, важные цитаты, включение в уроки заданий на повторение: соотнести героя с чертой характера, назвать эпизод по цитате, определить род литературы);</w:t>
      </w:r>
    </w:p>
    <w:p w:rsidR="003E5C81" w:rsidRPr="0084711E" w:rsidRDefault="004B2279" w:rsidP="003E5C81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 xml:space="preserve">2) </w:t>
      </w:r>
      <w:r w:rsidR="003E5C81" w:rsidRPr="0084711E">
        <w:rPr>
          <w:rFonts w:ascii="Times New Roman" w:hAnsi="Times New Roman" w:cs="Times New Roman"/>
          <w:sz w:val="24"/>
          <w:szCs w:val="24"/>
        </w:rPr>
        <w:t>пошаговое формирование аналитических навыков (р</w:t>
      </w:r>
      <w:r w:rsidR="003E5C81" w:rsidRPr="0084711E">
        <w:rPr>
          <w:rFonts w:ascii="Times New Roman" w:hAnsi="Times New Roman" w:cs="Times New Roman"/>
          <w:bCs/>
          <w:sz w:val="24"/>
          <w:szCs w:val="24"/>
        </w:rPr>
        <w:t>азделение сложных заданий на этапы -</w:t>
      </w:r>
      <w:r w:rsidR="003E5C81" w:rsidRPr="0084711E">
        <w:rPr>
          <w:rFonts w:ascii="Times New Roman" w:hAnsi="Times New Roman" w:cs="Times New Roman"/>
          <w:sz w:val="24"/>
          <w:szCs w:val="24"/>
        </w:rPr>
        <w:t xml:space="preserve"> перед сопоставительным анализом (задания 5,10) первоначально выделение 1–2 деталей в каждом тексте, далее нахождение основания для сравнения, на основе первых двух этапов формулировка вывода; и</w:t>
      </w:r>
      <w:r w:rsidR="003E5C81" w:rsidRPr="0084711E">
        <w:rPr>
          <w:rFonts w:ascii="Times New Roman" w:hAnsi="Times New Roman" w:cs="Times New Roman"/>
          <w:bCs/>
          <w:sz w:val="24"/>
          <w:szCs w:val="24"/>
        </w:rPr>
        <w:t xml:space="preserve">спользование алгоритмов - </w:t>
      </w:r>
      <w:r w:rsidR="003E5C81" w:rsidRPr="0084711E">
        <w:rPr>
          <w:rFonts w:ascii="Times New Roman" w:hAnsi="Times New Roman" w:cs="Times New Roman"/>
          <w:sz w:val="24"/>
          <w:szCs w:val="24"/>
        </w:rPr>
        <w:t>утверждение → аргумент → примеры; работа над узнаванием терминов –</w:t>
      </w:r>
      <w:r w:rsidR="003E5C81" w:rsidRPr="00847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ведение </w:t>
      </w:r>
      <w:r w:rsidR="003E5C81" w:rsidRPr="0084711E">
        <w:rPr>
          <w:rFonts w:ascii="Times New Roman" w:hAnsi="Times New Roman" w:cs="Times New Roman"/>
          <w:sz w:val="24"/>
          <w:szCs w:val="24"/>
        </w:rPr>
        <w:t xml:space="preserve">личных словарей с терминами, их определениями и примерами из пройденных произведений, формулировка определения термина, подбор примера из текста, нахождение ошибки в трактовке средства выразительности; </w:t>
      </w:r>
    </w:p>
    <w:p w:rsidR="000A3D2A" w:rsidRPr="0084711E" w:rsidRDefault="003E5C81" w:rsidP="003E5C81">
      <w:pPr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3) развитие метапредметных умений</w:t>
      </w:r>
      <w:r w:rsidR="00003BC9" w:rsidRPr="0084711E">
        <w:rPr>
          <w:rFonts w:ascii="Times New Roman" w:hAnsi="Times New Roman" w:cs="Times New Roman"/>
          <w:sz w:val="24"/>
          <w:szCs w:val="24"/>
        </w:rPr>
        <w:t xml:space="preserve"> </w:t>
      </w:r>
      <w:r w:rsidRPr="0084711E">
        <w:rPr>
          <w:rFonts w:ascii="Times New Roman" w:hAnsi="Times New Roman" w:cs="Times New Roman"/>
          <w:sz w:val="24"/>
          <w:szCs w:val="24"/>
        </w:rPr>
        <w:t xml:space="preserve">(работа </w:t>
      </w:r>
      <w:r w:rsidRPr="0084711E">
        <w:rPr>
          <w:rFonts w:ascii="Times New Roman" w:hAnsi="Times New Roman" w:cs="Times New Roman"/>
          <w:bCs/>
          <w:sz w:val="24"/>
          <w:szCs w:val="24"/>
        </w:rPr>
        <w:t>с множественной информацией</w:t>
      </w:r>
      <w:r w:rsidRPr="0084711E">
        <w:rPr>
          <w:rFonts w:ascii="Times New Roman" w:hAnsi="Times New Roman" w:cs="Times New Roman"/>
          <w:sz w:val="24"/>
          <w:szCs w:val="24"/>
        </w:rPr>
        <w:t xml:space="preserve"> - анализ текстов с фиксацией средств выразительности; развитие самоконтроля - самопроверка развёрнутого ответа по чек-листу: наличие утверждения, аргументов, подтверждающих утверждение, примеров из текста, подтверждающих сформулированное утверждение, отсутствие фактических ошибок, логика последовательности мыслей; работа над речевой</w:t>
      </w:r>
      <w:r w:rsidR="00003BC9" w:rsidRPr="0084711E">
        <w:rPr>
          <w:rFonts w:ascii="Times New Roman" w:hAnsi="Times New Roman" w:cs="Times New Roman"/>
          <w:sz w:val="24"/>
          <w:szCs w:val="24"/>
        </w:rPr>
        <w:t xml:space="preserve"> грамотностью.</w:t>
      </w:r>
    </w:p>
    <w:p w:rsidR="00F96405" w:rsidRPr="0084711E" w:rsidRDefault="00F96405" w:rsidP="00A23945">
      <w:pPr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lastRenderedPageBreak/>
        <w:t>Рекомендации для учителей по совершенствованию преподавания учебного предмета группе обучающихся со средним уровнем подготовки:</w:t>
      </w:r>
    </w:p>
    <w:p w:rsidR="00F96405" w:rsidRPr="0084711E" w:rsidRDefault="00F96405" w:rsidP="00A2394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bCs/>
          <w:sz w:val="24"/>
          <w:szCs w:val="24"/>
        </w:rPr>
        <w:t>укрепление фактологической базы (</w:t>
      </w:r>
      <w:r w:rsidRPr="0084711E">
        <w:rPr>
          <w:rFonts w:ascii="Times New Roman" w:hAnsi="Times New Roman" w:cs="Times New Roman"/>
          <w:sz w:val="24"/>
          <w:szCs w:val="24"/>
        </w:rPr>
        <w:t>знание не только главных, но и второстепенных героев, их социальных статусов, ключевых эпизодов; составление «карты героя: герой – портрет - статус - ключевая деталь – цитата);</w:t>
      </w:r>
    </w:p>
    <w:p w:rsidR="00F96405" w:rsidRPr="0084711E" w:rsidRDefault="00F96405" w:rsidP="00A2394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bCs/>
          <w:sz w:val="24"/>
          <w:szCs w:val="24"/>
        </w:rPr>
        <w:t>развитие умения выделять существенный признак для сопоставления;</w:t>
      </w:r>
    </w:p>
    <w:p w:rsidR="00F96405" w:rsidRPr="0084711E" w:rsidRDefault="00F96405" w:rsidP="00A2394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bCs/>
          <w:sz w:val="24"/>
          <w:szCs w:val="24"/>
        </w:rPr>
        <w:t>работа с контекстом;</w:t>
      </w:r>
    </w:p>
    <w:p w:rsidR="00F96405" w:rsidRPr="0084711E" w:rsidRDefault="00F96405" w:rsidP="00A2394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bCs/>
          <w:sz w:val="24"/>
          <w:szCs w:val="24"/>
        </w:rPr>
        <w:t>тренировка внимательности к формулировкам;</w:t>
      </w:r>
    </w:p>
    <w:p w:rsidR="00F96405" w:rsidRPr="0084711E" w:rsidRDefault="00F96405" w:rsidP="00A2394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включение в контрольные или самостоятельные работы заданий на установление соответствия;</w:t>
      </w:r>
    </w:p>
    <w:p w:rsidR="00E07934" w:rsidRPr="0084711E" w:rsidRDefault="00F96405" w:rsidP="00A2394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продолжить работу с заданиями на сопоставление.</w:t>
      </w:r>
    </w:p>
    <w:p w:rsidR="00E07934" w:rsidRPr="0084711E" w:rsidRDefault="00E07934" w:rsidP="00E07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Для группы выпускников с высоким уровнем подготовки необходима системная работа над фактологической точностью и культурой письменной речи при сохранении высокого аналитического уровня:</w:t>
      </w:r>
    </w:p>
    <w:p w:rsidR="00E07934" w:rsidRPr="0084711E" w:rsidRDefault="00E07934" w:rsidP="00A2394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с</w:t>
      </w:r>
      <w:r w:rsidRPr="0084711E">
        <w:rPr>
          <w:rFonts w:ascii="Times New Roman" w:hAnsi="Times New Roman" w:cs="Times New Roman"/>
          <w:bCs/>
          <w:sz w:val="24"/>
          <w:szCs w:val="24"/>
        </w:rPr>
        <w:t>опоставление деталей в разных произведениях одной эпохи;</w:t>
      </w:r>
    </w:p>
    <w:p w:rsidR="00E07934" w:rsidRPr="0084711E" w:rsidRDefault="00E07934" w:rsidP="00A2394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bCs/>
          <w:sz w:val="24"/>
          <w:szCs w:val="24"/>
        </w:rPr>
        <w:t>разбор одного эпизода с двухкомпонентной задачей:</w:t>
      </w:r>
      <w:r w:rsidRPr="0084711E">
        <w:rPr>
          <w:rFonts w:ascii="Times New Roman" w:hAnsi="Times New Roman" w:cs="Times New Roman"/>
          <w:sz w:val="24"/>
          <w:szCs w:val="24"/>
        </w:rPr>
        <w:t xml:space="preserve"> глубокий анализ и фиксация деталей, указывающих на героя/конфликт;</w:t>
      </w:r>
    </w:p>
    <w:p w:rsidR="00E07934" w:rsidRPr="0084711E" w:rsidRDefault="00E07934" w:rsidP="00A2394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составление т</w:t>
      </w:r>
      <w:r w:rsidRPr="0084711E">
        <w:rPr>
          <w:rFonts w:ascii="Times New Roman" w:hAnsi="Times New Roman" w:cs="Times New Roman"/>
          <w:bCs/>
          <w:sz w:val="24"/>
          <w:szCs w:val="24"/>
        </w:rPr>
        <w:t>аблиц-характеристик;</w:t>
      </w:r>
    </w:p>
    <w:p w:rsidR="00E07934" w:rsidRPr="0084711E" w:rsidRDefault="00E07934" w:rsidP="00A2394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п</w:t>
      </w:r>
      <w:r w:rsidRPr="0084711E">
        <w:rPr>
          <w:rFonts w:ascii="Times New Roman" w:hAnsi="Times New Roman" w:cs="Times New Roman"/>
          <w:bCs/>
          <w:sz w:val="24"/>
          <w:szCs w:val="24"/>
        </w:rPr>
        <w:t>ерекрёстная проверка фактов п</w:t>
      </w:r>
      <w:r w:rsidRPr="0084711E">
        <w:rPr>
          <w:rFonts w:ascii="Times New Roman" w:hAnsi="Times New Roman" w:cs="Times New Roman"/>
          <w:sz w:val="24"/>
          <w:szCs w:val="24"/>
        </w:rPr>
        <w:t>осле изучения произведения;</w:t>
      </w:r>
    </w:p>
    <w:p w:rsidR="00E07934" w:rsidRPr="0084711E" w:rsidRDefault="00E07934" w:rsidP="00A2394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>разбор на уроке типичных ошибок из реальных работ;</w:t>
      </w:r>
    </w:p>
    <w:p w:rsidR="00E07934" w:rsidRPr="0084711E" w:rsidRDefault="00E07934" w:rsidP="00A2394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1E">
        <w:rPr>
          <w:rFonts w:ascii="Times New Roman" w:hAnsi="Times New Roman" w:cs="Times New Roman"/>
          <w:sz w:val="24"/>
          <w:szCs w:val="24"/>
        </w:rPr>
        <w:t xml:space="preserve">исправление </w:t>
      </w:r>
      <w:r w:rsidRPr="0084711E">
        <w:rPr>
          <w:rFonts w:ascii="Times New Roman" w:hAnsi="Times New Roman" w:cs="Times New Roman"/>
          <w:bCs/>
          <w:sz w:val="24"/>
          <w:szCs w:val="24"/>
        </w:rPr>
        <w:t>«грязных» текстов (с</w:t>
      </w:r>
      <w:r w:rsidRPr="0084711E">
        <w:rPr>
          <w:rFonts w:ascii="Times New Roman" w:hAnsi="Times New Roman" w:cs="Times New Roman"/>
          <w:sz w:val="24"/>
          <w:szCs w:val="24"/>
        </w:rPr>
        <w:t xml:space="preserve"> намеренными ошибками (фактическими, логическими, речевыми, грамматическими</w:t>
      </w:r>
      <w:r w:rsidR="000011C4" w:rsidRPr="0084711E">
        <w:rPr>
          <w:rFonts w:ascii="Times New Roman" w:hAnsi="Times New Roman" w:cs="Times New Roman"/>
          <w:sz w:val="24"/>
          <w:szCs w:val="24"/>
        </w:rPr>
        <w:t>)</w:t>
      </w:r>
      <w:r w:rsidRPr="0084711E">
        <w:rPr>
          <w:rFonts w:ascii="Times New Roman" w:hAnsi="Times New Roman" w:cs="Times New Roman"/>
          <w:sz w:val="24"/>
          <w:szCs w:val="24"/>
        </w:rPr>
        <w:t>.</w:t>
      </w:r>
    </w:p>
    <w:p w:rsidR="00E47C2E" w:rsidRPr="0084711E" w:rsidRDefault="00E47C2E" w:rsidP="00BC3F36">
      <w:pPr>
        <w:rPr>
          <w:rFonts w:ascii="Times New Roman" w:hAnsi="Times New Roman" w:cs="Times New Roman"/>
          <w:b/>
          <w:sz w:val="24"/>
          <w:szCs w:val="24"/>
        </w:rPr>
      </w:pPr>
    </w:p>
    <w:sectPr w:rsidR="00E47C2E" w:rsidRPr="0084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0540"/>
    <w:multiLevelType w:val="hybridMultilevel"/>
    <w:tmpl w:val="0C62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E5C8A"/>
    <w:multiLevelType w:val="hybridMultilevel"/>
    <w:tmpl w:val="C0AC09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59E5A05"/>
    <w:multiLevelType w:val="hybridMultilevel"/>
    <w:tmpl w:val="68B08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85620"/>
    <w:multiLevelType w:val="hybridMultilevel"/>
    <w:tmpl w:val="A65C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DBE6757"/>
    <w:multiLevelType w:val="hybridMultilevel"/>
    <w:tmpl w:val="897AA584"/>
    <w:lvl w:ilvl="0" w:tplc="49887B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9887B5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E94099"/>
    <w:multiLevelType w:val="multilevel"/>
    <w:tmpl w:val="AC06E0C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7">
    <w:nsid w:val="705D7D80"/>
    <w:multiLevelType w:val="hybridMultilevel"/>
    <w:tmpl w:val="A72260EC"/>
    <w:lvl w:ilvl="0" w:tplc="7204A7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0913B49"/>
    <w:multiLevelType w:val="hybridMultilevel"/>
    <w:tmpl w:val="573C017C"/>
    <w:lvl w:ilvl="0" w:tplc="ACBC5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62"/>
    <w:rsid w:val="000011C4"/>
    <w:rsid w:val="00003BC9"/>
    <w:rsid w:val="000A3D2A"/>
    <w:rsid w:val="0013240E"/>
    <w:rsid w:val="00392597"/>
    <w:rsid w:val="003B5000"/>
    <w:rsid w:val="003E5C81"/>
    <w:rsid w:val="0047486B"/>
    <w:rsid w:val="004B2279"/>
    <w:rsid w:val="005633C9"/>
    <w:rsid w:val="005C6C01"/>
    <w:rsid w:val="00762F81"/>
    <w:rsid w:val="0084711E"/>
    <w:rsid w:val="008E4DB8"/>
    <w:rsid w:val="008F5369"/>
    <w:rsid w:val="0095036E"/>
    <w:rsid w:val="009D7163"/>
    <w:rsid w:val="00A23945"/>
    <w:rsid w:val="00A378C4"/>
    <w:rsid w:val="00AE0B40"/>
    <w:rsid w:val="00B501B0"/>
    <w:rsid w:val="00BB382E"/>
    <w:rsid w:val="00BC3F36"/>
    <w:rsid w:val="00BE18D9"/>
    <w:rsid w:val="00BF44D6"/>
    <w:rsid w:val="00CC41F0"/>
    <w:rsid w:val="00D50062"/>
    <w:rsid w:val="00D524CD"/>
    <w:rsid w:val="00D76A6F"/>
    <w:rsid w:val="00DE1196"/>
    <w:rsid w:val="00DE78AD"/>
    <w:rsid w:val="00E07934"/>
    <w:rsid w:val="00E47C2E"/>
    <w:rsid w:val="00E66AD4"/>
    <w:rsid w:val="00E83736"/>
    <w:rsid w:val="00E92340"/>
    <w:rsid w:val="00F045A4"/>
    <w:rsid w:val="00F82708"/>
    <w:rsid w:val="00F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05998-B81D-42EB-A70B-F6E37CEA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07934"/>
    <w:pPr>
      <w:keepNext/>
      <w:keepLines/>
      <w:numPr>
        <w:ilvl w:val="1"/>
        <w:numId w:val="7"/>
      </w:numPr>
      <w:spacing w:before="40" w:after="0" w:line="240" w:lineRule="auto"/>
      <w:outlineLvl w:val="1"/>
    </w:pPr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07934"/>
    <w:pPr>
      <w:keepNext/>
      <w:keepLines/>
      <w:numPr>
        <w:ilvl w:val="2"/>
        <w:numId w:val="7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val="x-none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07934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="Cambria" w:eastAsia="SimSun" w:hAnsi="Cambria" w:cs="Times New Roman"/>
      <w:i/>
      <w:iCs/>
      <w:color w:val="365F91"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07934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="Cambria" w:eastAsia="SimSun" w:hAnsi="Cambria" w:cs="Times New Roman"/>
      <w:color w:val="365F91"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07934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="Cambria" w:eastAsia="SimSun" w:hAnsi="Cambria" w:cs="Times New Roman"/>
      <w:color w:val="243F60"/>
      <w:sz w:val="24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07934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="Cambria" w:eastAsia="SimSun" w:hAnsi="Cambria" w:cs="Times New Roman"/>
      <w:i/>
      <w:iCs/>
      <w:color w:val="243F60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E07934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="Cambria" w:eastAsia="SimSun" w:hAnsi="Cambria" w:cs="Times New Roman"/>
      <w:color w:val="272727"/>
      <w:sz w:val="21"/>
      <w:szCs w:val="21"/>
      <w:lang w:val="x-none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934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="Cambria" w:eastAsia="SimSun" w:hAnsi="Cambria" w:cs="Times New Roman"/>
      <w:i/>
      <w:iCs/>
      <w:color w:val="272727"/>
      <w:sz w:val="21"/>
      <w:szCs w:val="21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C3F36"/>
    <w:rPr>
      <w:b/>
      <w:bCs/>
    </w:rPr>
  </w:style>
  <w:style w:type="paragraph" w:customStyle="1" w:styleId="ds-markdown-paragraph">
    <w:name w:val="ds-markdown-paragraph"/>
    <w:basedOn w:val="a"/>
    <w:rsid w:val="00BC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3F36"/>
    <w:rPr>
      <w:i/>
      <w:iCs/>
    </w:rPr>
  </w:style>
  <w:style w:type="paragraph" w:styleId="a5">
    <w:name w:val="List Paragraph"/>
    <w:aliases w:val="Конфа НБ"/>
    <w:basedOn w:val="a"/>
    <w:link w:val="a6"/>
    <w:uiPriority w:val="34"/>
    <w:qFormat/>
    <w:rsid w:val="005C6C01"/>
    <w:pPr>
      <w:ind w:left="720"/>
      <w:contextualSpacing/>
    </w:pPr>
  </w:style>
  <w:style w:type="character" w:customStyle="1" w:styleId="a6">
    <w:name w:val="Абзац списка Знак"/>
    <w:aliases w:val="Конфа НБ Знак"/>
    <w:link w:val="a5"/>
    <w:uiPriority w:val="34"/>
    <w:locked/>
    <w:rsid w:val="00F96405"/>
  </w:style>
  <w:style w:type="character" w:customStyle="1" w:styleId="20">
    <w:name w:val="Заголовок 2 Знак"/>
    <w:basedOn w:val="a0"/>
    <w:link w:val="2"/>
    <w:uiPriority w:val="9"/>
    <w:rsid w:val="00E07934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E07934"/>
    <w:rPr>
      <w:rFonts w:ascii="Cambria" w:eastAsia="SimSun" w:hAnsi="Cambria" w:cs="Times New Roman"/>
      <w:b/>
      <w:bCs/>
      <w:sz w:val="28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E07934"/>
    <w:rPr>
      <w:rFonts w:ascii="Cambria" w:eastAsia="SimSun" w:hAnsi="Cambria" w:cs="Times New Roman"/>
      <w:i/>
      <w:iCs/>
      <w:color w:val="365F91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E07934"/>
    <w:rPr>
      <w:rFonts w:ascii="Cambria" w:eastAsia="SimSun" w:hAnsi="Cambria" w:cs="Times New Roman"/>
      <w:color w:val="365F91"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rsid w:val="00E07934"/>
    <w:rPr>
      <w:rFonts w:ascii="Cambria" w:eastAsia="SimSun" w:hAnsi="Cambria" w:cs="Times New Roman"/>
      <w:color w:val="243F60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E07934"/>
    <w:rPr>
      <w:rFonts w:ascii="Cambria" w:eastAsia="SimSun" w:hAnsi="Cambria" w:cs="Times New Roman"/>
      <w:i/>
      <w:iCs/>
      <w:color w:val="243F60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rsid w:val="00E07934"/>
    <w:rPr>
      <w:rFonts w:ascii="Cambria" w:eastAsia="SimSun" w:hAnsi="Cambria" w:cs="Times New Roman"/>
      <w:color w:val="272727"/>
      <w:sz w:val="21"/>
      <w:szCs w:val="21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7934"/>
    <w:rPr>
      <w:rFonts w:ascii="Cambria" w:eastAsia="SimSun" w:hAnsi="Cambria" w:cs="Times New Roman"/>
      <w:i/>
      <w:iCs/>
      <w:color w:val="272727"/>
      <w:sz w:val="21"/>
      <w:szCs w:val="21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16204FE-1456-4C3A-9736-0281A96F051C}"/>
</file>

<file path=customXml/itemProps2.xml><?xml version="1.0" encoding="utf-8"?>
<ds:datastoreItem xmlns:ds="http://schemas.openxmlformats.org/officeDocument/2006/customXml" ds:itemID="{8D3EADD5-8622-4527-A09C-0663D342C8B0}"/>
</file>

<file path=customXml/itemProps3.xml><?xml version="1.0" encoding="utf-8"?>
<ds:datastoreItem xmlns:ds="http://schemas.openxmlformats.org/officeDocument/2006/customXml" ds:itemID="{20FFFEB6-15A6-4E5D-9A04-B1E7606A4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10</cp:revision>
  <dcterms:created xsi:type="dcterms:W3CDTF">2026-08-19T13:10:00Z</dcterms:created>
  <dcterms:modified xsi:type="dcterms:W3CDTF">2026-08-27T13:22:00Z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