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923" w:rsidRPr="007B7E7B" w:rsidRDefault="00955923" w:rsidP="00955923">
      <w:pPr>
        <w:jc w:val="center"/>
        <w:rPr>
          <w:rFonts w:ascii="Times New Roman" w:hAnsi="Times New Roman" w:cs="Times New Roman"/>
          <w:b/>
          <w:sz w:val="28"/>
          <w:szCs w:val="28"/>
        </w:rPr>
      </w:pPr>
      <w:r w:rsidRPr="007B7E7B">
        <w:rPr>
          <w:rFonts w:ascii="Times New Roman" w:hAnsi="Times New Roman" w:cs="Times New Roman"/>
          <w:b/>
          <w:sz w:val="28"/>
          <w:szCs w:val="28"/>
        </w:rPr>
        <w:t>Методические реко</w:t>
      </w:r>
      <w:r w:rsidRPr="007B7E7B">
        <w:rPr>
          <w:rFonts w:ascii="Times New Roman" w:hAnsi="Times New Roman" w:cs="Times New Roman"/>
          <w:b/>
          <w:sz w:val="28"/>
          <w:szCs w:val="28"/>
        </w:rPr>
        <w:t>мендации обучения истории</w:t>
      </w:r>
      <w:r w:rsidRPr="007B7E7B">
        <w:rPr>
          <w:rFonts w:ascii="Times New Roman" w:hAnsi="Times New Roman" w:cs="Times New Roman"/>
          <w:b/>
          <w:sz w:val="28"/>
          <w:szCs w:val="28"/>
        </w:rPr>
        <w:t xml:space="preserve"> на основе анализа результатов ГИА 2026 г. в Республике Марий Эл</w:t>
      </w:r>
    </w:p>
    <w:p w:rsidR="00955923" w:rsidRPr="007B7E7B" w:rsidRDefault="00955923" w:rsidP="008B274B">
      <w:pPr>
        <w:spacing w:after="0"/>
        <w:ind w:firstLine="709"/>
        <w:jc w:val="both"/>
        <w:rPr>
          <w:rFonts w:ascii="Times New Roman" w:eastAsia="Times New Roman" w:hAnsi="Times New Roman" w:cs="Times New Roman"/>
          <w:sz w:val="28"/>
          <w:szCs w:val="28"/>
        </w:rPr>
      </w:pPr>
      <w:r w:rsidRPr="007B7E7B">
        <w:rPr>
          <w:rFonts w:ascii="Times New Roman" w:eastAsia="Calibri" w:hAnsi="Times New Roman" w:cs="Times New Roman"/>
          <w:sz w:val="28"/>
          <w:szCs w:val="28"/>
          <w:lang w:eastAsia="ru-RU"/>
        </w:rPr>
        <w:t xml:space="preserve">В 2026 г. ЕГЭ по </w:t>
      </w:r>
      <w:r w:rsidRPr="007B7E7B">
        <w:rPr>
          <w:rFonts w:ascii="Times New Roman" w:eastAsia="Calibri" w:hAnsi="Times New Roman" w:cs="Times New Roman"/>
          <w:sz w:val="28"/>
          <w:szCs w:val="28"/>
          <w:lang w:eastAsia="ru-RU"/>
        </w:rPr>
        <w:t xml:space="preserve">предмету «История» </w:t>
      </w:r>
      <w:proofErr w:type="gramStart"/>
      <w:r w:rsidRPr="007B7E7B">
        <w:rPr>
          <w:rFonts w:ascii="Times New Roman" w:eastAsia="Calibri" w:hAnsi="Times New Roman" w:cs="Times New Roman"/>
          <w:sz w:val="28"/>
          <w:szCs w:val="28"/>
          <w:lang w:eastAsia="ru-RU"/>
        </w:rPr>
        <w:t xml:space="preserve">сдавали  </w:t>
      </w:r>
      <w:r w:rsidRPr="007B7E7B">
        <w:rPr>
          <w:rFonts w:ascii="Times New Roman" w:eastAsia="Calibri" w:hAnsi="Times New Roman" w:cs="Times New Roman"/>
          <w:sz w:val="28"/>
          <w:szCs w:val="28"/>
          <w:lang w:eastAsia="ru-RU"/>
        </w:rPr>
        <w:t>266</w:t>
      </w:r>
      <w:proofErr w:type="gramEnd"/>
      <w:r w:rsidRPr="007B7E7B">
        <w:rPr>
          <w:rFonts w:ascii="Times New Roman" w:eastAsia="Calibri" w:hAnsi="Times New Roman" w:cs="Times New Roman"/>
          <w:sz w:val="28"/>
          <w:szCs w:val="28"/>
          <w:lang w:eastAsia="ru-RU"/>
        </w:rPr>
        <w:t xml:space="preserve"> </w:t>
      </w:r>
      <w:r w:rsidRPr="007B7E7B">
        <w:rPr>
          <w:rFonts w:ascii="Times New Roman" w:eastAsia="Calibri" w:hAnsi="Times New Roman" w:cs="Times New Roman"/>
          <w:sz w:val="28"/>
          <w:szCs w:val="28"/>
          <w:lang w:eastAsia="ru-RU"/>
        </w:rPr>
        <w:t>человек, ОГЭ –</w:t>
      </w:r>
      <w:r w:rsidRPr="007B7E7B">
        <w:rPr>
          <w:rFonts w:ascii="Times New Roman" w:eastAsia="Calibri" w:hAnsi="Times New Roman" w:cs="Times New Roman"/>
          <w:sz w:val="28"/>
          <w:szCs w:val="28"/>
          <w:lang w:eastAsia="ru-RU"/>
        </w:rPr>
        <w:t xml:space="preserve"> 204 </w:t>
      </w:r>
      <w:r w:rsidRPr="007B7E7B">
        <w:rPr>
          <w:rFonts w:ascii="Times New Roman" w:eastAsia="Calibri" w:hAnsi="Times New Roman" w:cs="Times New Roman"/>
          <w:sz w:val="28"/>
          <w:szCs w:val="28"/>
          <w:lang w:eastAsia="ru-RU"/>
        </w:rPr>
        <w:t xml:space="preserve">человек. </w:t>
      </w:r>
      <w:r w:rsidRPr="007B7E7B">
        <w:rPr>
          <w:rFonts w:ascii="Times New Roman" w:eastAsia="Times New Roman" w:hAnsi="Times New Roman" w:cs="Times New Roman"/>
          <w:sz w:val="28"/>
          <w:szCs w:val="28"/>
        </w:rPr>
        <w:t>Подготовку к ГИА в выпускных классах в начале учебного года следует начинать с проведения стартовой диагностики по предмету в экзаменационном формате с теми обучающимися, которые планируют сдавать ЕГЭ, ОГЭ по</w:t>
      </w:r>
      <w:r w:rsidR="007B7E7B">
        <w:rPr>
          <w:rFonts w:ascii="Times New Roman" w:eastAsia="Times New Roman" w:hAnsi="Times New Roman" w:cs="Times New Roman"/>
          <w:sz w:val="28"/>
          <w:szCs w:val="28"/>
        </w:rPr>
        <w:t xml:space="preserve"> </w:t>
      </w:r>
      <w:r w:rsidRPr="007B7E7B">
        <w:rPr>
          <w:rFonts w:ascii="Times New Roman" w:eastAsia="Times New Roman" w:hAnsi="Times New Roman" w:cs="Times New Roman"/>
          <w:sz w:val="28"/>
          <w:szCs w:val="28"/>
        </w:rPr>
        <w:t>истории</w:t>
      </w:r>
      <w:r w:rsidRPr="007B7E7B">
        <w:rPr>
          <w:rFonts w:ascii="Times New Roman" w:eastAsia="Times New Roman" w:hAnsi="Times New Roman" w:cs="Times New Roman"/>
          <w:sz w:val="28"/>
          <w:szCs w:val="28"/>
        </w:rPr>
        <w:t>, чтобы соотнести реальный уровень подготовки с требованиями КИМ. Данная диагностика позволит определить разные уровни подготовки обучающихся, что позволит учителю осуществлять дифференцированную работу по подготовке к ГИА.</w:t>
      </w:r>
    </w:p>
    <w:p w:rsidR="00955923" w:rsidRPr="007B7E7B" w:rsidRDefault="00955923" w:rsidP="00955923">
      <w:pPr>
        <w:spacing w:after="0" w:line="240" w:lineRule="auto"/>
        <w:ind w:firstLine="709"/>
        <w:contextualSpacing/>
        <w:jc w:val="both"/>
        <w:rPr>
          <w:rFonts w:ascii="Times New Roman" w:eastAsia="Times New Roman" w:hAnsi="Times New Roman" w:cs="Times New Roman"/>
          <w:sz w:val="28"/>
          <w:szCs w:val="28"/>
        </w:rPr>
      </w:pPr>
      <w:r w:rsidRPr="007B7E7B">
        <w:rPr>
          <w:rFonts w:ascii="Times New Roman" w:eastAsia="Times New Roman" w:hAnsi="Times New Roman" w:cs="Times New Roman"/>
          <w:sz w:val="28"/>
          <w:szCs w:val="28"/>
        </w:rPr>
        <w:t xml:space="preserve"> </w:t>
      </w:r>
    </w:p>
    <w:p w:rsidR="00955923" w:rsidRPr="00955923" w:rsidRDefault="00955923" w:rsidP="008B274B">
      <w:pPr>
        <w:keepNext/>
        <w:keepLines/>
        <w:tabs>
          <w:tab w:val="left" w:pos="567"/>
        </w:tabs>
        <w:spacing w:after="0" w:line="240" w:lineRule="auto"/>
        <w:ind w:firstLine="567"/>
        <w:jc w:val="both"/>
        <w:rPr>
          <w:rFonts w:ascii="Times New Roman" w:eastAsia="SimSun" w:hAnsi="Times New Roman" w:cs="Times New Roman"/>
          <w:b/>
          <w:bCs/>
          <w:sz w:val="28"/>
          <w:szCs w:val="28"/>
          <w:lang w:eastAsia="ru-RU"/>
        </w:rPr>
      </w:pPr>
      <w:r w:rsidRPr="007B7E7B">
        <w:rPr>
          <w:rFonts w:ascii="Times New Roman" w:eastAsia="SimSun" w:hAnsi="Times New Roman" w:cs="Times New Roman"/>
          <w:b/>
          <w:bCs/>
          <w:sz w:val="28"/>
          <w:szCs w:val="28"/>
          <w:lang w:eastAsia="ru-RU"/>
        </w:rPr>
        <w:tab/>
      </w:r>
      <w:r w:rsidRPr="00955923">
        <w:rPr>
          <w:rFonts w:ascii="Times New Roman" w:eastAsia="SimSu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минимальным уровнем подготовки</w:t>
      </w:r>
    </w:p>
    <w:p w:rsidR="00955923" w:rsidRPr="00955923" w:rsidRDefault="00955923" w:rsidP="008B274B">
      <w:pPr>
        <w:spacing w:after="0" w:line="240" w:lineRule="auto"/>
        <w:ind w:firstLine="567"/>
        <w:jc w:val="both"/>
        <w:rPr>
          <w:rFonts w:ascii="Times New Roman" w:eastAsia="Calibri" w:hAnsi="Times New Roman" w:cs="Times New Roman"/>
          <w:sz w:val="28"/>
          <w:szCs w:val="28"/>
          <w:lang w:eastAsia="ru-RU"/>
        </w:rPr>
      </w:pPr>
      <w:r w:rsidRPr="00955923">
        <w:rPr>
          <w:rFonts w:ascii="Times New Roman" w:eastAsia="Calibri" w:hAnsi="Times New Roman" w:cs="Times New Roman"/>
          <w:sz w:val="28"/>
          <w:szCs w:val="28"/>
          <w:lang w:eastAsia="ru-RU"/>
        </w:rPr>
        <w:t xml:space="preserve">Для группы обучающихся, демонстрирующих минимальный уровень подготовки (не преодолевших пороговое значение), стратегической целью является обеспечение преодоления минимального балла. Результаты показывают, что данная категория участников испытывает критические затруднения при выполнении заданий на знание исторических личностей и работу с картой. В этой связи рекомендуется сместить акцент с воспроизведения обширного </w:t>
      </w:r>
      <w:proofErr w:type="spellStart"/>
      <w:r w:rsidRPr="00955923">
        <w:rPr>
          <w:rFonts w:ascii="Times New Roman" w:eastAsia="Calibri" w:hAnsi="Times New Roman" w:cs="Times New Roman"/>
          <w:sz w:val="28"/>
          <w:szCs w:val="28"/>
          <w:lang w:eastAsia="ru-RU"/>
        </w:rPr>
        <w:t>фактологического</w:t>
      </w:r>
      <w:proofErr w:type="spellEnd"/>
      <w:r w:rsidRPr="00955923">
        <w:rPr>
          <w:rFonts w:ascii="Times New Roman" w:eastAsia="Calibri" w:hAnsi="Times New Roman" w:cs="Times New Roman"/>
          <w:sz w:val="28"/>
          <w:szCs w:val="28"/>
          <w:lang w:eastAsia="ru-RU"/>
        </w:rPr>
        <w:t xml:space="preserve"> материала на формирование опорного каркаса знаний по ключевым периодам отечественной истории. Целесообразно внедрение практико-ориентированных методов: создание и ведение хронологических и синхронистических таблиц, работа с контурными картами для локализации событий, составление портфолио исторических деятелей. Начиная с 5 класса необходимо развивать умение устанавливать хронологическую последовательность, соотносить события всеобщей и отечественной истории. Чаще применять решение исторических задач с использованием «ленты времени», хронологического диктанта, что является основой формирования данной компетенции обучающихся.</w:t>
      </w:r>
    </w:p>
    <w:p w:rsidR="00955923" w:rsidRPr="00955923" w:rsidRDefault="00955923" w:rsidP="008B274B">
      <w:pPr>
        <w:spacing w:after="0" w:line="240" w:lineRule="auto"/>
        <w:ind w:firstLine="567"/>
        <w:jc w:val="both"/>
        <w:rPr>
          <w:rFonts w:ascii="Times New Roman" w:eastAsia="Calibri" w:hAnsi="Times New Roman" w:cs="Times New Roman"/>
          <w:sz w:val="28"/>
          <w:szCs w:val="28"/>
          <w:lang w:eastAsia="ru-RU"/>
        </w:rPr>
      </w:pPr>
      <w:r w:rsidRPr="00955923">
        <w:rPr>
          <w:rFonts w:ascii="Times New Roman" w:eastAsia="Calibri" w:hAnsi="Times New Roman" w:cs="Times New Roman"/>
          <w:sz w:val="28"/>
          <w:szCs w:val="28"/>
          <w:lang w:eastAsia="ru-RU"/>
        </w:rPr>
        <w:t>Для формирования системы понятийных знаний необходимо научить учеников выделять существенные признаки: единичное, особенное, общее. В качестве форм контроля можно проводить терминологические диктанты, работы в парах с взаимопроверкой, заполнение пропусков в тексте, где пропущенными словами являются исторические понятия и термины.</w:t>
      </w:r>
    </w:p>
    <w:p w:rsidR="00955923" w:rsidRPr="00955923" w:rsidRDefault="00955923" w:rsidP="008B274B">
      <w:pPr>
        <w:spacing w:after="0" w:line="240" w:lineRule="auto"/>
        <w:ind w:firstLine="567"/>
        <w:jc w:val="both"/>
        <w:rPr>
          <w:rFonts w:ascii="Times New Roman" w:eastAsia="Calibri" w:hAnsi="Times New Roman" w:cs="Times New Roman"/>
          <w:sz w:val="28"/>
          <w:szCs w:val="28"/>
          <w:lang w:eastAsia="ru-RU"/>
        </w:rPr>
      </w:pPr>
      <w:r w:rsidRPr="00955923">
        <w:rPr>
          <w:rFonts w:ascii="Times New Roman" w:eastAsia="Calibri" w:hAnsi="Times New Roman" w:cs="Times New Roman"/>
          <w:sz w:val="28"/>
          <w:szCs w:val="28"/>
          <w:lang w:eastAsia="ru-RU"/>
        </w:rPr>
        <w:t>Для развития умений работы с текстом источника, помимо стандартных упражнений, следует использовать приемы комментированного чтения и краткого реферирования, уделяя особое внимание источникам Средневековья и раннего Нового времени, которые традиционно вызывают сложности ввиду архаичности языка. Развитие логических универсальных учебных действий, в частности, умения классифицировать и выявлять основания для обобщения, будет способствовать решению заданий на установление соответствия.</w:t>
      </w:r>
    </w:p>
    <w:p w:rsidR="0068157E" w:rsidRPr="007B7E7B" w:rsidRDefault="00955923" w:rsidP="008B274B">
      <w:pPr>
        <w:spacing w:after="0" w:line="240" w:lineRule="auto"/>
        <w:ind w:firstLine="567"/>
        <w:jc w:val="both"/>
        <w:rPr>
          <w:rFonts w:ascii="Times New Roman" w:eastAsia="Calibri" w:hAnsi="Times New Roman" w:cs="Times New Roman"/>
          <w:sz w:val="28"/>
          <w:szCs w:val="28"/>
          <w:lang w:eastAsia="ru-RU"/>
        </w:rPr>
      </w:pPr>
      <w:r w:rsidRPr="00955923">
        <w:rPr>
          <w:rFonts w:ascii="Times New Roman" w:eastAsia="Calibri" w:hAnsi="Times New Roman" w:cs="Times New Roman"/>
          <w:sz w:val="28"/>
          <w:szCs w:val="28"/>
          <w:lang w:eastAsia="ru-RU"/>
        </w:rPr>
        <w:t xml:space="preserve">Таким образом, для улучшения результатов освоения программы по истории группы учащихся с низким уровнем подготовки необходимо </w:t>
      </w:r>
      <w:r w:rsidRPr="00955923">
        <w:rPr>
          <w:rFonts w:ascii="Times New Roman" w:eastAsia="Calibri" w:hAnsi="Times New Roman" w:cs="Times New Roman"/>
          <w:sz w:val="28"/>
          <w:szCs w:val="28"/>
          <w:lang w:eastAsia="ru-RU"/>
        </w:rPr>
        <w:lastRenderedPageBreak/>
        <w:t xml:space="preserve">выстроить чёткую стратегию ликвидации пробелов в знаниях, используя индивидуальную траекторию для каждого учащегося в зависимости от его багажа знаний, способностей к освоению учебных программ, </w:t>
      </w:r>
      <w:proofErr w:type="spellStart"/>
      <w:r w:rsidRPr="00955923">
        <w:rPr>
          <w:rFonts w:ascii="Times New Roman" w:eastAsia="Calibri" w:hAnsi="Times New Roman" w:cs="Times New Roman"/>
          <w:sz w:val="28"/>
          <w:szCs w:val="28"/>
          <w:lang w:eastAsia="ru-RU"/>
        </w:rPr>
        <w:t>сформированности</w:t>
      </w:r>
      <w:proofErr w:type="spellEnd"/>
      <w:r w:rsidRPr="00955923">
        <w:rPr>
          <w:rFonts w:ascii="Times New Roman" w:eastAsia="Calibri" w:hAnsi="Times New Roman" w:cs="Times New Roman"/>
          <w:sz w:val="28"/>
          <w:szCs w:val="28"/>
          <w:lang w:eastAsia="ru-RU"/>
        </w:rPr>
        <w:t xml:space="preserve"> навыков </w:t>
      </w:r>
      <w:proofErr w:type="spellStart"/>
      <w:r w:rsidRPr="00955923">
        <w:rPr>
          <w:rFonts w:ascii="Times New Roman" w:eastAsia="Calibri" w:hAnsi="Times New Roman" w:cs="Times New Roman"/>
          <w:sz w:val="28"/>
          <w:szCs w:val="28"/>
          <w:lang w:eastAsia="ru-RU"/>
        </w:rPr>
        <w:t>саморегуляции</w:t>
      </w:r>
      <w:proofErr w:type="spellEnd"/>
      <w:r w:rsidRPr="00955923">
        <w:rPr>
          <w:rFonts w:ascii="Times New Roman" w:eastAsia="Calibri" w:hAnsi="Times New Roman" w:cs="Times New Roman"/>
          <w:sz w:val="28"/>
          <w:szCs w:val="28"/>
          <w:lang w:eastAsia="ru-RU"/>
        </w:rPr>
        <w:t xml:space="preserve"> и самоконтроля, личной заинтересованности. </w:t>
      </w:r>
    </w:p>
    <w:p w:rsidR="00955923" w:rsidRPr="00955923" w:rsidRDefault="00955923" w:rsidP="008B274B">
      <w:pPr>
        <w:spacing w:after="0" w:line="240" w:lineRule="auto"/>
        <w:ind w:firstLine="567"/>
        <w:jc w:val="both"/>
        <w:rPr>
          <w:rFonts w:ascii="Times New Roman" w:eastAsia="SimSun" w:hAnsi="Times New Roman" w:cs="Times New Roman"/>
          <w:b/>
          <w:bCs/>
          <w:sz w:val="28"/>
          <w:szCs w:val="28"/>
          <w:lang w:eastAsia="ru-RU"/>
        </w:rPr>
      </w:pPr>
      <w:r w:rsidRPr="00955923">
        <w:rPr>
          <w:rFonts w:ascii="Times New Roman" w:eastAsia="SimSu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низким уровнем подготовки</w:t>
      </w:r>
    </w:p>
    <w:p w:rsidR="00955923" w:rsidRPr="00955923" w:rsidRDefault="00955923" w:rsidP="008B274B">
      <w:pPr>
        <w:spacing w:after="0" w:line="240" w:lineRule="auto"/>
        <w:ind w:firstLine="567"/>
        <w:jc w:val="both"/>
        <w:rPr>
          <w:rFonts w:ascii="Times New Roman" w:eastAsia="Calibri" w:hAnsi="Times New Roman" w:cs="Times New Roman"/>
          <w:sz w:val="28"/>
          <w:szCs w:val="28"/>
          <w:lang w:eastAsia="ru-RU"/>
        </w:rPr>
      </w:pPr>
      <w:r w:rsidRPr="00955923">
        <w:rPr>
          <w:rFonts w:ascii="Times New Roman" w:eastAsia="Calibri" w:hAnsi="Times New Roman" w:cs="Times New Roman"/>
          <w:sz w:val="28"/>
          <w:szCs w:val="28"/>
          <w:lang w:eastAsia="ru-RU"/>
        </w:rPr>
        <w:t>В группе обучающихся с низким уровнем подготовки наблюдается овладение базовыми умениями, однако их знания остаются фрагментарными и недостаточно системными. Для уверенного выхода на</w:t>
      </w:r>
      <w:r w:rsidR="0068157E" w:rsidRPr="007B7E7B">
        <w:rPr>
          <w:rFonts w:ascii="Times New Roman" w:eastAsia="Calibri" w:hAnsi="Times New Roman" w:cs="Times New Roman"/>
          <w:sz w:val="28"/>
          <w:szCs w:val="28"/>
          <w:lang w:eastAsia="ru-RU"/>
        </w:rPr>
        <w:t xml:space="preserve"> более высокий результат </w:t>
      </w:r>
      <w:r w:rsidRPr="00955923">
        <w:rPr>
          <w:rFonts w:ascii="Times New Roman" w:eastAsia="Calibri" w:hAnsi="Times New Roman" w:cs="Times New Roman"/>
          <w:sz w:val="28"/>
          <w:szCs w:val="28"/>
          <w:lang w:eastAsia="ru-RU"/>
        </w:rPr>
        <w:t>необходимо сконцентрировать усилия на устранении пробелов в тех разделах, где отмечаются наиболее низкие показатели: знание исторических деятелей, истории культуры и умение работать с исторической картой. Рекомендуется переход от пассивного усвоения информации к активным формам работы: тематическим проектам, мини-исследованиям, викторинам, которые способствуют углублению знаний и формированию личностного интереса. В работе с картографическим материалом важно преодолеть формальный подход, заменяя простое запоминание объектов на решение познавательных задач, требующих анализа и синтеза. Регулярное использование контурных карт, а также заданий на локализацию событий и маршрутов позволит существенно повысить успешность выполнения задания 10.</w:t>
      </w:r>
    </w:p>
    <w:p w:rsidR="00955923" w:rsidRPr="00955923" w:rsidRDefault="00955923" w:rsidP="008B274B">
      <w:pPr>
        <w:spacing w:after="0" w:line="240" w:lineRule="auto"/>
        <w:ind w:firstLine="567"/>
        <w:jc w:val="both"/>
        <w:rPr>
          <w:rFonts w:ascii="Times New Roman" w:eastAsia="Calibri" w:hAnsi="Times New Roman" w:cs="Times New Roman"/>
          <w:sz w:val="28"/>
          <w:szCs w:val="28"/>
          <w:lang w:eastAsia="ru-RU"/>
        </w:rPr>
      </w:pPr>
      <w:r w:rsidRPr="00955923">
        <w:rPr>
          <w:rFonts w:ascii="Times New Roman" w:eastAsia="Calibri" w:hAnsi="Times New Roman" w:cs="Times New Roman"/>
          <w:sz w:val="28"/>
          <w:szCs w:val="28"/>
          <w:lang w:eastAsia="ru-RU"/>
        </w:rPr>
        <w:t>Для улучшения результатов в заданиях на знание исторических личностей рекомендуется применять приемы смыслового группирования, составление портфолио исторических деятелей с кратким описанием их заслуг и принадлежности к конкретным событиям. Важно научить учеников выделять существенные признаки для сравнения и обобщения, что также способствует развитию логических универсальных учебных действий. Преодоление трудностей, связанных с заданиями по культуре, требует комплексного подхода: изучение объектов культуры должно сопровождаться не только механическим запоминанием авторов и названий, но и анализом их содержания, исторического контекста и значения. Рекомендуется создать в образовательной организации банк визуальных изображений (памятники архитектуры, живопись, монеты, марки, плакаты) с методическими комментариями для регулярного использования на уроках и в рамках внеурочной деятельности.</w:t>
      </w:r>
    </w:p>
    <w:p w:rsidR="00955923" w:rsidRPr="00955923" w:rsidRDefault="00955923" w:rsidP="008B274B">
      <w:pPr>
        <w:spacing w:after="0" w:line="240" w:lineRule="auto"/>
        <w:ind w:firstLine="567"/>
        <w:jc w:val="both"/>
        <w:rPr>
          <w:rFonts w:ascii="Times New Roman" w:eastAsia="Calibri" w:hAnsi="Times New Roman" w:cs="Times New Roman"/>
          <w:sz w:val="28"/>
          <w:szCs w:val="28"/>
          <w:lang w:eastAsia="ru-RU"/>
        </w:rPr>
      </w:pPr>
      <w:r w:rsidRPr="00955923">
        <w:rPr>
          <w:rFonts w:ascii="Times New Roman" w:eastAsia="Calibri" w:hAnsi="Times New Roman" w:cs="Times New Roman"/>
          <w:sz w:val="28"/>
          <w:szCs w:val="28"/>
          <w:lang w:eastAsia="ru-RU"/>
        </w:rPr>
        <w:t xml:space="preserve">Развитие умений работы с письменным историческим источником должно строиться на систематическом анализе адаптированных текстов различных эпох. Следует использовать приемы комментированного чтения, краткого реферирования и атрибуции источников, уделяя особое внимание текстам Средневековья и раннего Нового времени, которые традиционно вызывают сложности. Обучение алгоритму поиска информации в тексте и её корректному изложению без искажения смысла является ключевым для успешного выполнения данных заданий. Для качественного выполнения заданий с развернутым ответом необходимо целенаправленно формировать у </w:t>
      </w:r>
      <w:r w:rsidRPr="00955923">
        <w:rPr>
          <w:rFonts w:ascii="Times New Roman" w:eastAsia="Calibri" w:hAnsi="Times New Roman" w:cs="Times New Roman"/>
          <w:sz w:val="28"/>
          <w:szCs w:val="28"/>
          <w:lang w:eastAsia="ru-RU"/>
        </w:rPr>
        <w:lastRenderedPageBreak/>
        <w:t>обучающихся умение аргументированно и последовательно излагать свои мысли, соблюдая критерии оценивания. Регулярное проведение диагностических работ с последующим детальным разбором типичных ошибок и их коррекцией должно стать обязательным элементом подготовки.</w:t>
      </w:r>
    </w:p>
    <w:p w:rsidR="00955923" w:rsidRPr="00955923" w:rsidRDefault="0068157E" w:rsidP="008B274B">
      <w:pPr>
        <w:keepNext/>
        <w:keepLines/>
        <w:tabs>
          <w:tab w:val="left" w:pos="567"/>
        </w:tabs>
        <w:spacing w:after="0" w:line="240" w:lineRule="auto"/>
        <w:ind w:firstLine="567"/>
        <w:jc w:val="both"/>
        <w:rPr>
          <w:rFonts w:ascii="Times New Roman" w:eastAsia="SimSun" w:hAnsi="Times New Roman" w:cs="Times New Roman"/>
          <w:b/>
          <w:bCs/>
          <w:sz w:val="28"/>
          <w:szCs w:val="28"/>
          <w:lang w:eastAsia="ru-RU"/>
        </w:rPr>
      </w:pPr>
      <w:r w:rsidRPr="007B7E7B">
        <w:rPr>
          <w:rFonts w:ascii="Times New Roman" w:eastAsia="Calibri" w:hAnsi="Times New Roman" w:cs="Times New Roman"/>
          <w:sz w:val="28"/>
          <w:szCs w:val="28"/>
          <w:lang w:eastAsia="ru-RU"/>
        </w:rPr>
        <w:tab/>
      </w:r>
      <w:r w:rsidR="00955923" w:rsidRPr="00955923">
        <w:rPr>
          <w:rFonts w:ascii="Times New Roman" w:eastAsia="SimSu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со средним уровнем подготовки</w:t>
      </w:r>
    </w:p>
    <w:p w:rsidR="00955923" w:rsidRPr="00955923" w:rsidRDefault="00955923" w:rsidP="008B274B">
      <w:pPr>
        <w:spacing w:after="0" w:line="240" w:lineRule="auto"/>
        <w:ind w:firstLine="567"/>
        <w:jc w:val="both"/>
        <w:rPr>
          <w:rFonts w:ascii="Times New Roman" w:eastAsia="Calibri" w:hAnsi="Times New Roman" w:cs="Times New Roman"/>
          <w:sz w:val="28"/>
          <w:szCs w:val="28"/>
          <w:lang w:eastAsia="ru-RU"/>
        </w:rPr>
      </w:pPr>
      <w:r w:rsidRPr="00955923">
        <w:rPr>
          <w:rFonts w:ascii="Times New Roman" w:eastAsia="Calibri" w:hAnsi="Times New Roman" w:cs="Times New Roman"/>
          <w:sz w:val="28"/>
          <w:szCs w:val="28"/>
          <w:lang w:eastAsia="ru-RU"/>
        </w:rPr>
        <w:t>Обучающиеся со средним уровнем подготовки, как правило, демонстрируют хорошее владение материалом</w:t>
      </w:r>
      <w:r w:rsidR="008B274B" w:rsidRPr="007B7E7B">
        <w:rPr>
          <w:rFonts w:ascii="Times New Roman" w:eastAsia="Calibri" w:hAnsi="Times New Roman" w:cs="Times New Roman"/>
          <w:sz w:val="28"/>
          <w:szCs w:val="28"/>
          <w:lang w:eastAsia="ru-RU"/>
        </w:rPr>
        <w:t xml:space="preserve"> на базовом и повышенном уровне.</w:t>
      </w:r>
      <w:r w:rsidRPr="00955923">
        <w:rPr>
          <w:rFonts w:ascii="Times New Roman" w:eastAsia="Calibri" w:hAnsi="Times New Roman" w:cs="Times New Roman"/>
          <w:sz w:val="28"/>
          <w:szCs w:val="28"/>
          <w:lang w:eastAsia="ru-RU"/>
        </w:rPr>
        <w:t xml:space="preserve"> Их «зоной роста» является повышение качества выполнения заданий высокого уровня сложности, где требуются сложные аналитические операции: установление причинно-следственных связей, сравнение исторических процессов и аргументация с привлечением материала всеобщей истории. Для совершенствования преподавания в этой группе рекомендуется внедрение в учебный процесс заданий проблемного и исследовательского характера, требующих не просто воспроизведения знаний, а их интерпретации и применения в новой ситуации. Необходимо систематически практиковать написание развернутых аргументированных ответов, уделяя особое внимание четкости формулировок, корректности использования исторической терминологии и полноте обоснований. </w:t>
      </w:r>
    </w:p>
    <w:p w:rsidR="00955923" w:rsidRPr="00955923" w:rsidRDefault="00955923" w:rsidP="008B274B">
      <w:pPr>
        <w:spacing w:after="0" w:line="240" w:lineRule="auto"/>
        <w:ind w:firstLine="567"/>
        <w:jc w:val="both"/>
        <w:rPr>
          <w:rFonts w:ascii="Times New Roman" w:eastAsia="Calibri" w:hAnsi="Times New Roman" w:cs="Times New Roman"/>
          <w:sz w:val="28"/>
          <w:szCs w:val="28"/>
          <w:lang w:eastAsia="ru-RU"/>
        </w:rPr>
      </w:pPr>
      <w:r w:rsidRPr="00955923">
        <w:rPr>
          <w:rFonts w:ascii="Times New Roman" w:eastAsia="Calibri" w:hAnsi="Times New Roman" w:cs="Times New Roman"/>
          <w:sz w:val="28"/>
          <w:szCs w:val="28"/>
          <w:lang w:eastAsia="ru-RU"/>
        </w:rPr>
        <w:t xml:space="preserve">Группа учащихся со средним уровнем подготовки, достаточно хорошо усваивающая материал на базовом уровне, для повышения результата нуждается в более углублённом изучении истории. Рекомендуется вовлекать учащихся в олимпиадное движение, к участию в конкурсах и творческих мероприятиях с историческим уклоном, обращать большее внимание на изучение всеобщей истории и проведение исторических параллелей между историей России и других стран. </w:t>
      </w:r>
      <w:r w:rsidR="008B274B" w:rsidRPr="007B7E7B">
        <w:rPr>
          <w:rFonts w:ascii="Times New Roman" w:eastAsia="Calibri" w:hAnsi="Times New Roman" w:cs="Times New Roman"/>
          <w:sz w:val="28"/>
          <w:szCs w:val="28"/>
          <w:lang w:eastAsia="ru-RU"/>
        </w:rPr>
        <w:t xml:space="preserve">Выпускникам </w:t>
      </w:r>
      <w:r w:rsidRPr="00955923">
        <w:rPr>
          <w:rFonts w:ascii="Times New Roman" w:eastAsia="Calibri" w:hAnsi="Times New Roman" w:cs="Times New Roman"/>
          <w:sz w:val="28"/>
          <w:szCs w:val="28"/>
          <w:lang w:eastAsia="ru-RU"/>
        </w:rPr>
        <w:t xml:space="preserve">также необходимо оказывать всестороннюю поддержку в усвоении материала и помощь в освоении методики выполнения отдельных заданий КИМ (работа с исторической картой, иллюстративным материалом, развёрнутые ответы второй части КИМ, предполагающие определение терминов и </w:t>
      </w:r>
      <w:proofErr w:type="gramStart"/>
      <w:r w:rsidRPr="00955923">
        <w:rPr>
          <w:rFonts w:ascii="Times New Roman" w:eastAsia="Calibri" w:hAnsi="Times New Roman" w:cs="Times New Roman"/>
          <w:sz w:val="28"/>
          <w:szCs w:val="28"/>
          <w:lang w:eastAsia="ru-RU"/>
        </w:rPr>
        <w:t>понятий</w:t>
      </w:r>
      <w:r w:rsidR="008B274B" w:rsidRPr="007B7E7B">
        <w:rPr>
          <w:rFonts w:ascii="Times New Roman" w:eastAsia="Calibri" w:hAnsi="Times New Roman" w:cs="Times New Roman"/>
          <w:sz w:val="28"/>
          <w:szCs w:val="28"/>
          <w:lang w:eastAsia="ru-RU"/>
        </w:rPr>
        <w:t>,</w:t>
      </w:r>
      <w:r w:rsidRPr="00955923">
        <w:rPr>
          <w:rFonts w:ascii="Times New Roman" w:eastAsia="Calibri" w:hAnsi="Times New Roman" w:cs="Times New Roman"/>
          <w:sz w:val="28"/>
          <w:szCs w:val="28"/>
          <w:lang w:eastAsia="ru-RU"/>
        </w:rPr>
        <w:t xml:space="preserve">   </w:t>
      </w:r>
      <w:proofErr w:type="gramEnd"/>
      <w:r w:rsidRPr="00955923">
        <w:rPr>
          <w:rFonts w:ascii="Times New Roman" w:eastAsia="Calibri" w:hAnsi="Times New Roman" w:cs="Times New Roman"/>
          <w:sz w:val="28"/>
          <w:szCs w:val="28"/>
          <w:lang w:eastAsia="ru-RU"/>
        </w:rPr>
        <w:t xml:space="preserve">установление причинно-следственных связей, формулировке обобщённых оценочных суждений </w:t>
      </w:r>
    </w:p>
    <w:p w:rsidR="0068157E" w:rsidRPr="0068157E" w:rsidRDefault="0068157E" w:rsidP="008B274B">
      <w:pPr>
        <w:keepNext/>
        <w:keepLines/>
        <w:tabs>
          <w:tab w:val="left" w:pos="567"/>
        </w:tabs>
        <w:spacing w:after="0" w:line="240" w:lineRule="auto"/>
        <w:ind w:firstLine="567"/>
        <w:jc w:val="both"/>
        <w:rPr>
          <w:rFonts w:ascii="Times New Roman" w:eastAsia="SimSun" w:hAnsi="Times New Roman" w:cs="Times New Roman"/>
          <w:b/>
          <w:bCs/>
          <w:sz w:val="28"/>
          <w:szCs w:val="28"/>
          <w:lang w:eastAsia="ru-RU"/>
        </w:rPr>
      </w:pPr>
      <w:r w:rsidRPr="007B7E7B">
        <w:rPr>
          <w:rFonts w:ascii="Times New Roman" w:eastAsia="SimSun" w:hAnsi="Times New Roman" w:cs="Times New Roman"/>
          <w:b/>
          <w:bCs/>
          <w:sz w:val="28"/>
          <w:szCs w:val="28"/>
          <w:lang w:eastAsia="ru-RU"/>
        </w:rPr>
        <w:tab/>
      </w:r>
      <w:r w:rsidRPr="0068157E">
        <w:rPr>
          <w:rFonts w:ascii="Times New Roman" w:eastAsia="SimSu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высоким уровнем подготовки</w:t>
      </w:r>
    </w:p>
    <w:p w:rsidR="0068157E" w:rsidRPr="0068157E" w:rsidRDefault="0068157E" w:rsidP="008B274B">
      <w:pPr>
        <w:spacing w:after="0" w:line="240" w:lineRule="auto"/>
        <w:ind w:firstLine="567"/>
        <w:jc w:val="both"/>
        <w:rPr>
          <w:rFonts w:ascii="Times New Roman" w:eastAsia="Times New Roman" w:hAnsi="Times New Roman" w:cs="Times New Roman"/>
          <w:bCs/>
          <w:iCs/>
          <w:sz w:val="28"/>
          <w:szCs w:val="28"/>
          <w:lang w:eastAsia="ru-RU"/>
        </w:rPr>
      </w:pPr>
      <w:r w:rsidRPr="0068157E">
        <w:rPr>
          <w:rFonts w:ascii="Times New Roman" w:eastAsia="Times New Roman" w:hAnsi="Times New Roman" w:cs="Times New Roman"/>
          <w:bCs/>
          <w:iCs/>
          <w:sz w:val="28"/>
          <w:szCs w:val="28"/>
          <w:lang w:eastAsia="ru-RU"/>
        </w:rPr>
        <w:t>Целевым ориентиром для данной категории является достижение максимального результата</w:t>
      </w:r>
      <w:r w:rsidR="008B274B" w:rsidRPr="007B7E7B">
        <w:rPr>
          <w:rFonts w:ascii="Times New Roman" w:eastAsia="Times New Roman" w:hAnsi="Times New Roman" w:cs="Times New Roman"/>
          <w:bCs/>
          <w:iCs/>
          <w:sz w:val="28"/>
          <w:szCs w:val="28"/>
          <w:lang w:eastAsia="ru-RU"/>
        </w:rPr>
        <w:t>.</w:t>
      </w:r>
      <w:r w:rsidRPr="0068157E">
        <w:rPr>
          <w:rFonts w:ascii="Times New Roman" w:eastAsia="Times New Roman" w:hAnsi="Times New Roman" w:cs="Times New Roman"/>
          <w:bCs/>
          <w:iCs/>
          <w:sz w:val="28"/>
          <w:szCs w:val="28"/>
          <w:lang w:eastAsia="ru-RU"/>
        </w:rPr>
        <w:t xml:space="preserve"> </w:t>
      </w:r>
    </w:p>
    <w:p w:rsidR="0068157E" w:rsidRPr="0068157E" w:rsidRDefault="0068157E" w:rsidP="008B274B">
      <w:pPr>
        <w:spacing w:after="0" w:line="240" w:lineRule="auto"/>
        <w:ind w:firstLine="567"/>
        <w:jc w:val="both"/>
        <w:rPr>
          <w:rFonts w:ascii="Times New Roman" w:eastAsia="Times New Roman" w:hAnsi="Times New Roman" w:cs="Times New Roman"/>
          <w:bCs/>
          <w:iCs/>
          <w:sz w:val="28"/>
          <w:szCs w:val="28"/>
          <w:lang w:eastAsia="ru-RU"/>
        </w:rPr>
      </w:pPr>
      <w:r w:rsidRPr="0068157E">
        <w:rPr>
          <w:rFonts w:ascii="Times New Roman" w:eastAsia="Times New Roman" w:hAnsi="Times New Roman" w:cs="Times New Roman"/>
          <w:bCs/>
          <w:iCs/>
          <w:sz w:val="28"/>
          <w:szCs w:val="28"/>
          <w:lang w:eastAsia="ru-RU"/>
        </w:rPr>
        <w:t xml:space="preserve">Методический анализ показывает, что обучающиеся данной группы уверенно владеют фактическим материалом и успешно справляются с заданиями базового и повышенного уровня сложности, Вместе с тем, сохраняются типичные дефициты, препятствующие получению максимального балла. Ключевой проблемной зоной остается задание 21, предполагающее аргументацию заданной точки зрения с привлечением двух исторических фактов — по истории России и по всеобщей истории. Лишь 12,5% </w:t>
      </w:r>
      <w:proofErr w:type="spellStart"/>
      <w:r w:rsidRPr="0068157E">
        <w:rPr>
          <w:rFonts w:ascii="Times New Roman" w:eastAsia="Times New Roman" w:hAnsi="Times New Roman" w:cs="Times New Roman"/>
          <w:bCs/>
          <w:iCs/>
          <w:sz w:val="28"/>
          <w:szCs w:val="28"/>
          <w:lang w:eastAsia="ru-RU"/>
        </w:rPr>
        <w:t>высокобалльников</w:t>
      </w:r>
      <w:proofErr w:type="spellEnd"/>
      <w:r w:rsidRPr="0068157E">
        <w:rPr>
          <w:rFonts w:ascii="Times New Roman" w:eastAsia="Times New Roman" w:hAnsi="Times New Roman" w:cs="Times New Roman"/>
          <w:bCs/>
          <w:iCs/>
          <w:sz w:val="28"/>
          <w:szCs w:val="28"/>
          <w:lang w:eastAsia="ru-RU"/>
        </w:rPr>
        <w:t xml:space="preserve"> справляются с ним на максимальный балл, что свидетельствует о недостаточной </w:t>
      </w:r>
      <w:proofErr w:type="spellStart"/>
      <w:r w:rsidRPr="0068157E">
        <w:rPr>
          <w:rFonts w:ascii="Times New Roman" w:eastAsia="Times New Roman" w:hAnsi="Times New Roman" w:cs="Times New Roman"/>
          <w:bCs/>
          <w:iCs/>
          <w:sz w:val="28"/>
          <w:szCs w:val="28"/>
          <w:lang w:eastAsia="ru-RU"/>
        </w:rPr>
        <w:t>сформированности</w:t>
      </w:r>
      <w:proofErr w:type="spellEnd"/>
      <w:r w:rsidRPr="0068157E">
        <w:rPr>
          <w:rFonts w:ascii="Times New Roman" w:eastAsia="Times New Roman" w:hAnsi="Times New Roman" w:cs="Times New Roman"/>
          <w:bCs/>
          <w:iCs/>
          <w:sz w:val="28"/>
          <w:szCs w:val="28"/>
          <w:lang w:eastAsia="ru-RU"/>
        </w:rPr>
        <w:t xml:space="preserve"> умения выстраивать сопоставительный анализ синхронных процессов в России и зарубежных </w:t>
      </w:r>
      <w:r w:rsidRPr="0068157E">
        <w:rPr>
          <w:rFonts w:ascii="Times New Roman" w:eastAsia="Times New Roman" w:hAnsi="Times New Roman" w:cs="Times New Roman"/>
          <w:bCs/>
          <w:iCs/>
          <w:sz w:val="28"/>
          <w:szCs w:val="28"/>
          <w:lang w:eastAsia="ru-RU"/>
        </w:rPr>
        <w:lastRenderedPageBreak/>
        <w:t>странах, а также о дефиците знаний по всеобщей истории в контексте мировых исторических связей.</w:t>
      </w:r>
    </w:p>
    <w:p w:rsidR="0068157E" w:rsidRPr="0068157E" w:rsidRDefault="0068157E" w:rsidP="008B274B">
      <w:pPr>
        <w:spacing w:after="0" w:line="240" w:lineRule="auto"/>
        <w:ind w:firstLine="567"/>
        <w:jc w:val="both"/>
        <w:rPr>
          <w:rFonts w:ascii="Times New Roman" w:eastAsia="Times New Roman" w:hAnsi="Times New Roman" w:cs="Times New Roman"/>
          <w:bCs/>
          <w:iCs/>
          <w:sz w:val="28"/>
          <w:szCs w:val="28"/>
          <w:lang w:eastAsia="ru-RU"/>
        </w:rPr>
      </w:pPr>
      <w:r w:rsidRPr="0068157E">
        <w:rPr>
          <w:rFonts w:ascii="Times New Roman" w:eastAsia="Times New Roman" w:hAnsi="Times New Roman" w:cs="Times New Roman"/>
          <w:bCs/>
          <w:iCs/>
          <w:sz w:val="28"/>
          <w:szCs w:val="28"/>
          <w:lang w:eastAsia="ru-RU"/>
        </w:rPr>
        <w:t>Для преодоления этих дефицитов рекомендуется пересмотреть подход к преподаванию всеобщей истории, выстроив обучение на принципе синхронизации с отечественной историей. Учителю следует акцентировать внимание не на изолированном изучении курса, а на выявлении общих закономерностей, типологических черт и специфики развития России на фоне мировых цивилизаций в соответствующие хронологические периоды. Эффективной методикой является ведение синхронистических таблиц, проведение сравнительных семинаров и дискуссий по ключевым проблемам Нового и Новейшего времени, что позволит учащимся накопить базу для обоснованной аргументации при выполнении задания 21.</w:t>
      </w:r>
    </w:p>
    <w:p w:rsidR="0068157E" w:rsidRPr="0068157E" w:rsidRDefault="0068157E" w:rsidP="008B274B">
      <w:pPr>
        <w:spacing w:after="0" w:line="240" w:lineRule="auto"/>
        <w:ind w:firstLine="567"/>
        <w:jc w:val="both"/>
        <w:rPr>
          <w:rFonts w:ascii="Times New Roman" w:eastAsia="Times New Roman" w:hAnsi="Times New Roman" w:cs="Times New Roman"/>
          <w:bCs/>
          <w:iCs/>
          <w:sz w:val="28"/>
          <w:szCs w:val="28"/>
          <w:lang w:eastAsia="ru-RU"/>
        </w:rPr>
      </w:pPr>
      <w:r w:rsidRPr="0068157E">
        <w:rPr>
          <w:rFonts w:ascii="Times New Roman" w:eastAsia="Times New Roman" w:hAnsi="Times New Roman" w:cs="Times New Roman"/>
          <w:bCs/>
          <w:iCs/>
          <w:sz w:val="28"/>
          <w:szCs w:val="28"/>
          <w:lang w:eastAsia="ru-RU"/>
        </w:rPr>
        <w:t xml:space="preserve">Вторая значимая зона роста - повышение качества выполнения задания </w:t>
      </w:r>
      <w:r w:rsidR="008B274B" w:rsidRPr="007B7E7B">
        <w:rPr>
          <w:rFonts w:ascii="Times New Roman" w:eastAsia="Times New Roman" w:hAnsi="Times New Roman" w:cs="Times New Roman"/>
          <w:bCs/>
          <w:iCs/>
          <w:sz w:val="28"/>
          <w:szCs w:val="28"/>
          <w:lang w:eastAsia="ru-RU"/>
        </w:rPr>
        <w:t xml:space="preserve">на </w:t>
      </w:r>
      <w:r w:rsidRPr="0068157E">
        <w:rPr>
          <w:rFonts w:ascii="Times New Roman" w:eastAsia="Times New Roman" w:hAnsi="Times New Roman" w:cs="Times New Roman"/>
          <w:bCs/>
          <w:iCs/>
          <w:sz w:val="28"/>
          <w:szCs w:val="28"/>
          <w:lang w:eastAsia="ru-RU"/>
        </w:rPr>
        <w:t>сравнение исторических событий и процессов по сам</w:t>
      </w:r>
      <w:r w:rsidR="008B274B" w:rsidRPr="007B7E7B">
        <w:rPr>
          <w:rFonts w:ascii="Times New Roman" w:eastAsia="Times New Roman" w:hAnsi="Times New Roman" w:cs="Times New Roman"/>
          <w:bCs/>
          <w:iCs/>
          <w:sz w:val="28"/>
          <w:szCs w:val="28"/>
          <w:lang w:eastAsia="ru-RU"/>
        </w:rPr>
        <w:t>остоятельно выбранному признаку</w:t>
      </w:r>
      <w:r w:rsidRPr="0068157E">
        <w:rPr>
          <w:rFonts w:ascii="Times New Roman" w:eastAsia="Times New Roman" w:hAnsi="Times New Roman" w:cs="Times New Roman"/>
          <w:bCs/>
          <w:iCs/>
          <w:sz w:val="28"/>
          <w:szCs w:val="28"/>
          <w:lang w:eastAsia="ru-RU"/>
        </w:rPr>
        <w:t xml:space="preserve"> и установление причинно</w:t>
      </w:r>
      <w:r w:rsidR="008B274B" w:rsidRPr="007B7E7B">
        <w:rPr>
          <w:rFonts w:ascii="Times New Roman" w:eastAsia="Times New Roman" w:hAnsi="Times New Roman" w:cs="Times New Roman"/>
          <w:bCs/>
          <w:iCs/>
          <w:sz w:val="28"/>
          <w:szCs w:val="28"/>
          <w:lang w:eastAsia="ru-RU"/>
        </w:rPr>
        <w:t xml:space="preserve">-следственных </w:t>
      </w:r>
      <w:proofErr w:type="gramStart"/>
      <w:r w:rsidR="008B274B" w:rsidRPr="007B7E7B">
        <w:rPr>
          <w:rFonts w:ascii="Times New Roman" w:eastAsia="Times New Roman" w:hAnsi="Times New Roman" w:cs="Times New Roman"/>
          <w:bCs/>
          <w:iCs/>
          <w:sz w:val="28"/>
          <w:szCs w:val="28"/>
          <w:lang w:eastAsia="ru-RU"/>
        </w:rPr>
        <w:t>связей</w:t>
      </w:r>
      <w:r w:rsidRPr="0068157E">
        <w:rPr>
          <w:rFonts w:ascii="Times New Roman" w:eastAsia="Times New Roman" w:hAnsi="Times New Roman" w:cs="Times New Roman"/>
          <w:bCs/>
          <w:iCs/>
          <w:sz w:val="28"/>
          <w:szCs w:val="28"/>
          <w:lang w:eastAsia="ru-RU"/>
        </w:rPr>
        <w:t>..</w:t>
      </w:r>
      <w:proofErr w:type="gramEnd"/>
      <w:r w:rsidRPr="0068157E">
        <w:rPr>
          <w:rFonts w:ascii="Times New Roman" w:eastAsia="Times New Roman" w:hAnsi="Times New Roman" w:cs="Times New Roman"/>
          <w:bCs/>
          <w:iCs/>
          <w:sz w:val="28"/>
          <w:szCs w:val="28"/>
          <w:lang w:eastAsia="ru-RU"/>
        </w:rPr>
        <w:t xml:space="preserve"> Типичные ошибки связаны с недостаточно чёткой формулировкой тезиса, отсутствием полноценной аргументации или использованием спорных, неочевидных фактов. В связи с этим, на уроках необходимо систематически практиковать построение развернутых письменных высказываний по алгоритму: тезис - аргумент (с опорой на конкретный исторический факт) - вывод. Целесообразно использовать методику «перевёрнутого класса», когда учащиеся дома готовят аргументацию по заданной проблеме, а на уроке защищают её в формате мини-дискуссии, что развивает не только предметные знания, но и коммуникативные и регулятивные универсальные учебные действия.</w:t>
      </w:r>
    </w:p>
    <w:p w:rsidR="0068157E" w:rsidRPr="0068157E" w:rsidRDefault="0068157E" w:rsidP="008B274B">
      <w:pPr>
        <w:spacing w:after="0" w:line="240" w:lineRule="auto"/>
        <w:ind w:firstLine="567"/>
        <w:jc w:val="both"/>
        <w:rPr>
          <w:rFonts w:ascii="Times New Roman" w:eastAsia="Times New Roman" w:hAnsi="Times New Roman" w:cs="Times New Roman"/>
          <w:bCs/>
          <w:iCs/>
          <w:sz w:val="28"/>
          <w:szCs w:val="28"/>
          <w:lang w:eastAsia="ru-RU"/>
        </w:rPr>
      </w:pPr>
      <w:r w:rsidRPr="0068157E">
        <w:rPr>
          <w:rFonts w:ascii="Times New Roman" w:eastAsia="Times New Roman" w:hAnsi="Times New Roman" w:cs="Times New Roman"/>
          <w:bCs/>
          <w:iCs/>
          <w:sz w:val="28"/>
          <w:szCs w:val="28"/>
          <w:lang w:eastAsia="ru-RU"/>
        </w:rPr>
        <w:t xml:space="preserve">Работа с группой </w:t>
      </w:r>
      <w:proofErr w:type="spellStart"/>
      <w:r w:rsidRPr="0068157E">
        <w:rPr>
          <w:rFonts w:ascii="Times New Roman" w:eastAsia="Times New Roman" w:hAnsi="Times New Roman" w:cs="Times New Roman"/>
          <w:bCs/>
          <w:iCs/>
          <w:sz w:val="28"/>
          <w:szCs w:val="28"/>
          <w:lang w:eastAsia="ru-RU"/>
        </w:rPr>
        <w:t>высокобалльников</w:t>
      </w:r>
      <w:proofErr w:type="spellEnd"/>
      <w:r w:rsidRPr="0068157E">
        <w:rPr>
          <w:rFonts w:ascii="Times New Roman" w:eastAsia="Times New Roman" w:hAnsi="Times New Roman" w:cs="Times New Roman"/>
          <w:bCs/>
          <w:iCs/>
          <w:sz w:val="28"/>
          <w:szCs w:val="28"/>
          <w:lang w:eastAsia="ru-RU"/>
        </w:rPr>
        <w:t xml:space="preserve"> требует выхода за рамки школьной программы. Учителю следует активно вовлекать таких учащихся в олимпиадное движение, конкурсы и исследовательские проекты исторической направленности. Участие во Всероссийской олимпиаде школьников по истории, в работе с источниками и научной литературой формирует необходимые аналитические навыки, расширяет кругозор и вырабатывает критическое мышление, что напрямую коррелирует с успешным выполнением заданий высокой сложности. Для углубленного изучения рекомендуется привлекать дополнительную литературу, рекомендованную вузами, организовывать работу с первоисточниками и мемуарами, а также использовать ресурсы электронных библиотек и архивов.</w:t>
      </w:r>
    </w:p>
    <w:p w:rsidR="0068157E" w:rsidRPr="0068157E" w:rsidRDefault="0068157E" w:rsidP="008B274B">
      <w:pPr>
        <w:spacing w:after="0" w:line="240" w:lineRule="auto"/>
        <w:ind w:firstLine="567"/>
        <w:jc w:val="both"/>
        <w:rPr>
          <w:rFonts w:ascii="Times New Roman" w:eastAsia="Times New Roman" w:hAnsi="Times New Roman" w:cs="Times New Roman"/>
          <w:bCs/>
          <w:iCs/>
          <w:sz w:val="28"/>
          <w:szCs w:val="28"/>
          <w:lang w:eastAsia="ru-RU"/>
        </w:rPr>
      </w:pPr>
      <w:r w:rsidRPr="0068157E">
        <w:rPr>
          <w:rFonts w:ascii="Times New Roman" w:eastAsia="Calibri" w:hAnsi="Times New Roman" w:cs="Times New Roman"/>
          <w:sz w:val="28"/>
          <w:szCs w:val="28"/>
          <w:lang w:eastAsia="ru-RU"/>
        </w:rPr>
        <w:t>Для подготовки учеников, ориентированных на получение максимального результата на Едином государственном экзамене, учителям рекомендуется выработать индивидуальную траекторию обучения, включающей задания повышенной сложности, изучение дополнительного материала, участие в олимпиадах и конкурсах</w:t>
      </w:r>
      <w:r w:rsidR="007B7E7B">
        <w:rPr>
          <w:rFonts w:ascii="Times New Roman" w:eastAsia="Calibri" w:hAnsi="Times New Roman" w:cs="Times New Roman"/>
          <w:sz w:val="28"/>
          <w:szCs w:val="28"/>
          <w:lang w:eastAsia="ru-RU"/>
        </w:rPr>
        <w:t>.</w:t>
      </w:r>
    </w:p>
    <w:p w:rsidR="008B274B" w:rsidRPr="007B7E7B" w:rsidRDefault="0068157E" w:rsidP="008B274B">
      <w:pPr>
        <w:keepNext/>
        <w:keepLines/>
        <w:spacing w:after="0" w:line="240" w:lineRule="auto"/>
        <w:ind w:firstLine="567"/>
        <w:jc w:val="both"/>
        <w:rPr>
          <w:rFonts w:ascii="Times New Roman" w:eastAsia="Calibri" w:hAnsi="Times New Roman" w:cs="Times New Roman"/>
          <w:sz w:val="28"/>
          <w:szCs w:val="28"/>
          <w:lang w:eastAsia="ru-RU"/>
        </w:rPr>
      </w:pPr>
      <w:r w:rsidRPr="0068157E">
        <w:rPr>
          <w:rFonts w:ascii="Times New Roman" w:eastAsia="Times New Roman" w:hAnsi="Times New Roman" w:cs="Times New Roman"/>
          <w:bCs/>
          <w:iCs/>
          <w:sz w:val="28"/>
          <w:szCs w:val="28"/>
          <w:lang w:eastAsia="ru-RU"/>
        </w:rPr>
        <w:t>Таким образом,</w:t>
      </w:r>
      <w:r w:rsidR="008B274B" w:rsidRPr="007B7E7B">
        <w:rPr>
          <w:rFonts w:ascii="Times New Roman" w:eastAsia="SimSun" w:hAnsi="Times New Roman" w:cs="Times New Roman"/>
          <w:sz w:val="28"/>
          <w:szCs w:val="28"/>
          <w:lang w:eastAsia="ru-RU"/>
        </w:rPr>
        <w:t xml:space="preserve"> </w:t>
      </w:r>
      <w:r w:rsidR="008B274B" w:rsidRPr="007B7E7B">
        <w:rPr>
          <w:rFonts w:ascii="Times New Roman" w:eastAsia="SimSun" w:hAnsi="Times New Roman" w:cs="Times New Roman"/>
          <w:sz w:val="28"/>
          <w:szCs w:val="28"/>
          <w:lang w:eastAsia="ru-RU"/>
        </w:rPr>
        <w:t xml:space="preserve">дифференцированная системная работа по подготовке выпускников по </w:t>
      </w:r>
      <w:r w:rsidR="008B274B" w:rsidRPr="007B7E7B">
        <w:rPr>
          <w:rFonts w:ascii="Times New Roman" w:eastAsia="SimSun" w:hAnsi="Times New Roman" w:cs="Times New Roman"/>
          <w:sz w:val="28"/>
          <w:szCs w:val="28"/>
          <w:lang w:eastAsia="ru-RU"/>
        </w:rPr>
        <w:t xml:space="preserve">истории </w:t>
      </w:r>
      <w:r w:rsidR="008B274B" w:rsidRPr="007B7E7B">
        <w:rPr>
          <w:rFonts w:ascii="Times New Roman" w:eastAsia="SimSun" w:hAnsi="Times New Roman" w:cs="Times New Roman"/>
          <w:sz w:val="28"/>
          <w:szCs w:val="28"/>
          <w:lang w:eastAsia="ru-RU"/>
        </w:rPr>
        <w:t xml:space="preserve">может значительно улучшить </w:t>
      </w:r>
      <w:proofErr w:type="gramStart"/>
      <w:r w:rsidR="008B274B" w:rsidRPr="007B7E7B">
        <w:rPr>
          <w:rFonts w:ascii="Times New Roman" w:eastAsia="SimSun" w:hAnsi="Times New Roman" w:cs="Times New Roman"/>
          <w:sz w:val="28"/>
          <w:szCs w:val="28"/>
          <w:lang w:eastAsia="ru-RU"/>
        </w:rPr>
        <w:t>результаты  ГИА</w:t>
      </w:r>
      <w:proofErr w:type="gramEnd"/>
      <w:r w:rsidR="008B274B" w:rsidRPr="007B7E7B">
        <w:rPr>
          <w:rFonts w:ascii="Times New Roman" w:eastAsia="SimSun" w:hAnsi="Times New Roman" w:cs="Times New Roman"/>
          <w:sz w:val="28"/>
          <w:szCs w:val="28"/>
          <w:lang w:eastAsia="ru-RU"/>
        </w:rPr>
        <w:t>.</w:t>
      </w:r>
    </w:p>
    <w:p w:rsidR="0068157E" w:rsidRPr="0068157E" w:rsidRDefault="0068157E" w:rsidP="008B274B">
      <w:pPr>
        <w:spacing w:after="0" w:line="240" w:lineRule="auto"/>
        <w:ind w:firstLine="567"/>
        <w:jc w:val="both"/>
        <w:rPr>
          <w:rFonts w:ascii="Times New Roman" w:eastAsia="Times New Roman" w:hAnsi="Times New Roman" w:cs="Times New Roman"/>
          <w:bCs/>
          <w:iCs/>
          <w:sz w:val="28"/>
          <w:szCs w:val="28"/>
          <w:lang w:eastAsia="ru-RU"/>
        </w:rPr>
      </w:pPr>
      <w:r w:rsidRPr="0068157E">
        <w:rPr>
          <w:rFonts w:ascii="Times New Roman" w:eastAsia="Times New Roman" w:hAnsi="Times New Roman" w:cs="Times New Roman"/>
          <w:bCs/>
          <w:iCs/>
          <w:sz w:val="28"/>
          <w:szCs w:val="28"/>
          <w:lang w:eastAsia="ru-RU"/>
        </w:rPr>
        <w:t>.</w:t>
      </w:r>
    </w:p>
    <w:p w:rsidR="00F93CBC" w:rsidRPr="007B7E7B" w:rsidRDefault="00F93CBC" w:rsidP="008B274B">
      <w:pPr>
        <w:spacing w:after="0" w:line="240" w:lineRule="auto"/>
        <w:ind w:firstLine="567"/>
        <w:jc w:val="both"/>
        <w:rPr>
          <w:rFonts w:ascii="Times New Roman" w:hAnsi="Times New Roman" w:cs="Times New Roman"/>
          <w:sz w:val="28"/>
          <w:szCs w:val="28"/>
        </w:rPr>
      </w:pPr>
      <w:bookmarkStart w:id="0" w:name="_GoBack"/>
      <w:bookmarkEnd w:id="0"/>
    </w:p>
    <w:sectPr w:rsidR="00F93CBC" w:rsidRPr="007B7E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622FE"/>
    <w:multiLevelType w:val="multilevel"/>
    <w:tmpl w:val="31D622FE"/>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1C0"/>
    <w:rsid w:val="0068157E"/>
    <w:rsid w:val="006C61C0"/>
    <w:rsid w:val="007B7E7B"/>
    <w:rsid w:val="008B274B"/>
    <w:rsid w:val="00955923"/>
    <w:rsid w:val="00F93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33FA38-FB04-474F-B94C-AC474F0FA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592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7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332A9C7286C9B4C99E66BBD9343F792" ma:contentTypeVersion="0" ma:contentTypeDescription="Создание документа." ma:contentTypeScope="" ma:versionID="0195c4d5c997e54485059b967e714f28">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F96D310-6CF8-4431-90D8-4650198F2B92}"/>
</file>

<file path=customXml/itemProps2.xml><?xml version="1.0" encoding="utf-8"?>
<ds:datastoreItem xmlns:ds="http://schemas.openxmlformats.org/officeDocument/2006/customXml" ds:itemID="{714D3D5B-95FC-4F12-AAB1-8DB5790E8BFC}"/>
</file>

<file path=customXml/itemProps3.xml><?xml version="1.0" encoding="utf-8"?>
<ds:datastoreItem xmlns:ds="http://schemas.openxmlformats.org/officeDocument/2006/customXml" ds:itemID="{751400C5-A6EE-4EC5-A1FB-F7E16F480FF2}"/>
</file>

<file path=docProps/app.xml><?xml version="1.0" encoding="utf-8"?>
<Properties xmlns="http://schemas.openxmlformats.org/officeDocument/2006/extended-properties" xmlns:vt="http://schemas.openxmlformats.org/officeDocument/2006/docPropsVTypes">
  <Template>Normal</Template>
  <TotalTime>35</TotalTime>
  <Pages>1</Pages>
  <Words>1683</Words>
  <Characters>9597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dc:creator>
  <cp:keywords/>
  <dc:description/>
  <cp:lastModifiedBy>larionov</cp:lastModifiedBy>
  <cp:revision>3</cp:revision>
  <dcterms:created xsi:type="dcterms:W3CDTF">2026-08-20T06:59:00Z</dcterms:created>
  <dcterms:modified xsi:type="dcterms:W3CDTF">2026-08-20T07:38:00Z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0x010100F332A9C7286C9B4C99E66BBD9343F792</vt:lpwstr>
  </property>
</Properties>
</file>