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D1040" w:rsidRDefault="008D1040" w:rsidP="008D1040">
      <w:pPr>
        <w:shd w:val="clear" w:color="auto" w:fill="F4F7FC"/>
        <w:spacing w:before="161" w:after="161" w:line="240" w:lineRule="auto"/>
        <w:jc w:val="center"/>
        <w:outlineLvl w:val="0"/>
        <w:rPr>
          <w:rFonts w:ascii="Conv_PFDINTEXTCONDPRO-MEDIUM" w:eastAsia="Times New Roman" w:hAnsi="Conv_PFDINTEXTCONDPRO-MEDIUM" w:cs="Times New Roman"/>
          <w:color w:val="405965"/>
          <w:kern w:val="36"/>
          <w:sz w:val="36"/>
          <w:szCs w:val="36"/>
          <w:lang w:eastAsia="ru-RU"/>
        </w:rPr>
      </w:pPr>
      <w:r w:rsidRPr="008D1040">
        <w:rPr>
          <w:rFonts w:ascii="Conv_PFDINTEXTCONDPRO-MEDIUM" w:eastAsia="Times New Roman" w:hAnsi="Conv_PFDINTEXTCONDPRO-MEDIUM" w:cs="Times New Roman"/>
          <w:color w:val="405965"/>
          <w:kern w:val="36"/>
          <w:sz w:val="36"/>
          <w:szCs w:val="36"/>
          <w:lang w:eastAsia="ru-RU"/>
        </w:rPr>
        <w:t>Социальный налоговый вычет по расходам на обучение</w:t>
      </w:r>
    </w:p>
    <w:p w:rsidR="00743ADC" w:rsidRPr="008D1040" w:rsidRDefault="00743ADC" w:rsidP="008D1040">
      <w:pPr>
        <w:shd w:val="clear" w:color="auto" w:fill="F4F7FC"/>
        <w:spacing w:before="161" w:after="161" w:line="240" w:lineRule="auto"/>
        <w:jc w:val="center"/>
        <w:outlineLvl w:val="0"/>
        <w:rPr>
          <w:rFonts w:ascii="Conv_PFDINTEXTCONDPRO-MEDIUM" w:eastAsia="Times New Roman" w:hAnsi="Conv_PFDINTEXTCONDPRO-MEDIUM" w:cs="Times New Roman"/>
          <w:color w:val="405965"/>
          <w:kern w:val="36"/>
          <w:sz w:val="48"/>
          <w:szCs w:val="48"/>
          <w:lang w:eastAsia="ru-RU"/>
        </w:rPr>
      </w:pPr>
    </w:p>
    <w:p w:rsidR="004C17A9" w:rsidRDefault="008D1040" w:rsidP="008D1040">
      <w:pPr>
        <w:ind w:firstLine="709"/>
        <w:jc w:val="both"/>
        <w:rPr>
          <w:color w:val="22272F"/>
          <w:sz w:val="23"/>
          <w:szCs w:val="23"/>
        </w:rPr>
      </w:pPr>
      <w:r>
        <w:rPr>
          <w:color w:val="22272F"/>
          <w:sz w:val="23"/>
          <w:szCs w:val="23"/>
        </w:rPr>
        <w:t>Для подтверждения</w:t>
      </w:r>
      <w:r>
        <w:rPr>
          <w:color w:val="22272F"/>
          <w:sz w:val="23"/>
          <w:szCs w:val="23"/>
        </w:rPr>
        <w:t xml:space="preserve"> права налогоплательщика на получение социального налогового вычета, предусмотренного </w:t>
      </w:r>
      <w:hyperlink r:id="rId5" w:anchor="/document/10900200/entry/2192" w:history="1">
        <w:r>
          <w:rPr>
            <w:rStyle w:val="a3"/>
            <w:color w:val="3272C0"/>
            <w:sz w:val="23"/>
            <w:szCs w:val="23"/>
            <w:u w:val="none"/>
          </w:rPr>
          <w:t>подпунктом 2 пункта 1 статьи 219</w:t>
        </w:r>
      </w:hyperlink>
      <w:r>
        <w:rPr>
          <w:color w:val="22272F"/>
          <w:sz w:val="23"/>
          <w:szCs w:val="23"/>
        </w:rPr>
        <w:t> </w:t>
      </w:r>
      <w:r>
        <w:rPr>
          <w:color w:val="22272F"/>
          <w:sz w:val="23"/>
          <w:szCs w:val="23"/>
        </w:rPr>
        <w:t xml:space="preserve">Налогового </w:t>
      </w:r>
      <w:r>
        <w:rPr>
          <w:color w:val="22272F"/>
          <w:sz w:val="23"/>
          <w:szCs w:val="23"/>
        </w:rPr>
        <w:t>Кодекса</w:t>
      </w:r>
      <w:r>
        <w:rPr>
          <w:color w:val="22272F"/>
          <w:sz w:val="23"/>
          <w:szCs w:val="23"/>
        </w:rPr>
        <w:t xml:space="preserve">, используются документы, </w:t>
      </w:r>
      <w:r>
        <w:rPr>
          <w:color w:val="22272F"/>
          <w:sz w:val="23"/>
          <w:szCs w:val="23"/>
        </w:rPr>
        <w:t xml:space="preserve">подтверждающие факт оказания организацией, осуществляющей образовательную деятельность, образовательных услуг ребенку налогоплательщика (подопечному) по </w:t>
      </w:r>
      <w:r>
        <w:rPr>
          <w:color w:val="22272F"/>
          <w:sz w:val="23"/>
          <w:szCs w:val="23"/>
        </w:rPr>
        <w:t>ОЧНОЙ</w:t>
      </w:r>
      <w:r>
        <w:rPr>
          <w:color w:val="22272F"/>
          <w:sz w:val="23"/>
          <w:szCs w:val="23"/>
        </w:rPr>
        <w:t xml:space="preserve"> форме обучения</w:t>
      </w:r>
      <w:r>
        <w:rPr>
          <w:color w:val="22272F"/>
          <w:sz w:val="23"/>
          <w:szCs w:val="23"/>
        </w:rPr>
        <w:t>.</w:t>
      </w:r>
    </w:p>
    <w:p w:rsidR="008D1040" w:rsidRDefault="008D1040" w:rsidP="008D1040">
      <w:pPr>
        <w:ind w:firstLine="709"/>
        <w:jc w:val="both"/>
        <w:rPr>
          <w:color w:val="22272F"/>
          <w:sz w:val="23"/>
          <w:szCs w:val="23"/>
        </w:rPr>
      </w:pPr>
      <w:r>
        <w:rPr>
          <w:color w:val="22272F"/>
          <w:sz w:val="23"/>
          <w:szCs w:val="23"/>
        </w:rPr>
        <w:t>Договором на оказание услуг с Государственным бюджетным учреждение Республики Марий Эл «Центр информационных технологий и оценки качества образования» п. 1.3 предусмотрена форма обучения – дистанционная, с использованием дистанционных образовательных технологий.</w:t>
      </w:r>
    </w:p>
    <w:p w:rsidR="008D1040" w:rsidRDefault="008D1040" w:rsidP="008D1040">
      <w:pPr>
        <w:ind w:firstLine="709"/>
        <w:jc w:val="both"/>
        <w:rPr>
          <w:color w:val="22272F"/>
          <w:sz w:val="23"/>
          <w:szCs w:val="23"/>
        </w:rPr>
      </w:pPr>
      <w:r>
        <w:rPr>
          <w:color w:val="22272F"/>
          <w:sz w:val="23"/>
          <w:szCs w:val="23"/>
        </w:rPr>
        <w:t xml:space="preserve">Услуга по диагностическому тестированию для формирования интеллектуальной и функциональной готовности участника к внешним оценочным процедурам в форме тестов не является </w:t>
      </w:r>
      <w:r w:rsidR="00743ADC">
        <w:rPr>
          <w:color w:val="22272F"/>
          <w:sz w:val="23"/>
          <w:szCs w:val="23"/>
        </w:rPr>
        <w:t>образовательной услуге по очной форме обучения.</w:t>
      </w:r>
    </w:p>
    <w:p w:rsidR="00743ADC" w:rsidRDefault="00743ADC" w:rsidP="00743ADC">
      <w:pPr>
        <w:ind w:firstLine="709"/>
        <w:rPr>
          <w:color w:val="22272F"/>
          <w:sz w:val="23"/>
          <w:szCs w:val="23"/>
        </w:rPr>
      </w:pPr>
      <w:r>
        <w:rPr>
          <w:color w:val="22272F"/>
          <w:sz w:val="23"/>
          <w:szCs w:val="23"/>
        </w:rPr>
        <w:t xml:space="preserve">                                </w:t>
      </w:r>
    </w:p>
    <w:p w:rsidR="008D1040" w:rsidRDefault="00743ADC" w:rsidP="00743ADC">
      <w:pPr>
        <w:ind w:firstLine="709"/>
        <w:rPr>
          <w:color w:val="22272F"/>
          <w:sz w:val="23"/>
          <w:szCs w:val="23"/>
        </w:rPr>
      </w:pPr>
      <w:r>
        <w:rPr>
          <w:color w:val="22272F"/>
          <w:sz w:val="23"/>
          <w:szCs w:val="23"/>
        </w:rPr>
        <w:t xml:space="preserve">                                 </w:t>
      </w:r>
      <w:bookmarkStart w:id="0" w:name="_GoBack"/>
      <w:bookmarkEnd w:id="0"/>
      <w:r>
        <w:rPr>
          <w:color w:val="22272F"/>
          <w:sz w:val="23"/>
          <w:szCs w:val="23"/>
        </w:rPr>
        <w:t xml:space="preserve">               _________________</w:t>
      </w:r>
    </w:p>
    <w:p w:rsidR="00743ADC" w:rsidRDefault="00743ADC" w:rsidP="00743ADC">
      <w:pPr>
        <w:ind w:firstLine="709"/>
        <w:rPr>
          <w:color w:val="22272F"/>
          <w:sz w:val="23"/>
          <w:szCs w:val="23"/>
        </w:rPr>
      </w:pPr>
    </w:p>
    <w:sectPr w:rsidR="00743AD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nv_PFDINTEXTCONDPRO-MEDIUM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D1040"/>
    <w:rsid w:val="004C17A9"/>
    <w:rsid w:val="00743ADC"/>
    <w:rsid w:val="008D10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4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8D1040"/>
    <w:pPr>
      <w:spacing w:before="100" w:beforeAutospacing="1" w:after="100" w:afterAutospacing="1" w:line="240" w:lineRule="auto"/>
      <w:outlineLvl w:val="0"/>
    </w:pPr>
    <w:rPr>
      <w:rFonts w:eastAsia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8D1040"/>
    <w:rPr>
      <w:rFonts w:eastAsia="Times New Roman" w:cs="Times New Roman"/>
      <w:b/>
      <w:bCs/>
      <w:kern w:val="36"/>
      <w:sz w:val="48"/>
      <w:szCs w:val="48"/>
      <w:lang w:eastAsia="ru-RU"/>
    </w:rPr>
  </w:style>
  <w:style w:type="character" w:styleId="a3">
    <w:name w:val="Hyperlink"/>
    <w:basedOn w:val="a0"/>
    <w:uiPriority w:val="99"/>
    <w:semiHidden/>
    <w:unhideWhenUsed/>
    <w:rsid w:val="008D1040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4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8D1040"/>
    <w:pPr>
      <w:spacing w:before="100" w:beforeAutospacing="1" w:after="100" w:afterAutospacing="1" w:line="240" w:lineRule="auto"/>
      <w:outlineLvl w:val="0"/>
    </w:pPr>
    <w:rPr>
      <w:rFonts w:eastAsia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8D1040"/>
    <w:rPr>
      <w:rFonts w:eastAsia="Times New Roman" w:cs="Times New Roman"/>
      <w:b/>
      <w:bCs/>
      <w:kern w:val="36"/>
      <w:sz w:val="48"/>
      <w:szCs w:val="48"/>
      <w:lang w:eastAsia="ru-RU"/>
    </w:rPr>
  </w:style>
  <w:style w:type="character" w:styleId="a3">
    <w:name w:val="Hyperlink"/>
    <w:basedOn w:val="a0"/>
    <w:uiPriority w:val="99"/>
    <w:semiHidden/>
    <w:unhideWhenUsed/>
    <w:rsid w:val="008D1040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06302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internet.garant.ru/" TargetMode="External"/><Relationship Id="rId10" Type="http://schemas.openxmlformats.org/officeDocument/2006/relationships/customXml" Target="../customXml/item3.xml"/><Relationship Id="rId4" Type="http://schemas.openxmlformats.org/officeDocument/2006/relationships/webSettings" Target="webSetting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3086A86B89E9174E93E91DAE9AA142AD" ma:contentTypeVersion="0" ma:contentTypeDescription="Создание документа." ma:contentTypeScope="" ma:versionID="a5a537d6e16b8d8dec9e2a500591aacb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44CAEAFF-5855-4C7F-B859-23AF72CE227D}"/>
</file>

<file path=customXml/itemProps2.xml><?xml version="1.0" encoding="utf-8"?>
<ds:datastoreItem xmlns:ds="http://schemas.openxmlformats.org/officeDocument/2006/customXml" ds:itemID="{070F36B7-9DBE-4976-A383-32C7833B1140}"/>
</file>

<file path=customXml/itemProps3.xml><?xml version="1.0" encoding="utf-8"?>
<ds:datastoreItem xmlns:ds="http://schemas.openxmlformats.org/officeDocument/2006/customXml" ds:itemID="{C4192BA4-E6DC-4625-ACAD-80A3AC5B5E70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159</Words>
  <Characters>908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2026-01-29T06:21:00Z</dcterms:created>
  <dcterms:modified xsi:type="dcterms:W3CDTF">2026-01-29T06:41:00Z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0x0101003086A86B89E9174E93E91DAE9AA142AD</vt:lpwstr>
  </property>
</Properties>
</file>